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heading=h.gjdgxs" w:colFirst="0" w:colLast="0"/>
    <w:bookmarkEnd w:id="0"/>
    <w:p w:rsidR="00395E62" w:rsidRPr="00511EA3" w:rsidRDefault="00511EA3">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page">
                <wp:posOffset>-9524</wp:posOffset>
              </wp:positionH>
              <wp:positionV relativeFrom="page">
                <wp:posOffset>2500313</wp:posOffset>
              </wp:positionV>
              <wp:extent cx="6838950" cy="1143000"/>
              <wp:effectExtent b="0" l="0" r="0" t="0"/>
              <wp:wrapNone/>
              <wp:docPr id="473" name=""/>
              <a:graphic>
                <a:graphicData uri="http://schemas.microsoft.com/office/word/2010/wordprocessingShape">
                  <wps:wsp>
                    <wps:cNvSpPr/>
                    <wps:cNvPr id="3" name="Shape 3"/>
                    <wps:spPr>
                      <a:xfrm>
                        <a:off x="1944000" y="3232650"/>
                        <a:ext cx="6804000" cy="1094700"/>
                      </a:xfrm>
                      <a:prstGeom prst="rect">
                        <a:avLst/>
                      </a:prstGeom>
                      <a:solidFill>
                        <a:schemeClr val="dk1"/>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72"/>
                              <w:vertAlign w:val="baseline"/>
                            </w:rPr>
                            <w:t xml:space="preserve">Programme de formation Trager France</w:t>
                          </w:r>
                        </w:p>
                      </w:txbxContent>
                    </wps:txbx>
                    <wps:bodyPr anchorCtr="0" anchor="ctr" bIns="45700" lIns="182875" spcFirstLastPara="1" rIns="182875" wrap="square" tIns="45700">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page">
                  <wp:posOffset>502920</wp:posOffset>
                </wp:positionH>
                <wp:positionV relativeFrom="page">
                  <wp:posOffset>2011680</wp:posOffset>
                </wp:positionV>
                <wp:extent cx="6096000" cy="2019300"/>
                <wp:effectExtent l="0" t="0" r="0" b="0"/>
                <wp:wrapNone/>
                <wp:docPr id="4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096000" cy="20193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page">
                <wp:posOffset>4531360</wp:posOffset>
              </wp:positionH>
              <wp:positionV relativeFrom="page">
                <wp:posOffset>0</wp:posOffset>
              </wp:positionV>
              <wp:extent cx="3023235" cy="10692130"/>
              <wp:effectExtent b="0" l="0" r="0" t="0"/>
              <wp:wrapNone/>
              <wp:docPr id="474" name=""/>
              <a:graphic>
                <a:graphicData uri="http://schemas.microsoft.com/office/word/2010/wordprocessingGroup">
                  <wpg:wgp>
                    <wpg:cNvGrpSpPr/>
                    <wpg:grpSpPr>
                      <a:xfrm>
                        <a:off x="3834383" y="0"/>
                        <a:ext cx="3023235" cy="10692130"/>
                        <a:chOff x="3834383" y="0"/>
                        <a:chExt cx="3023235" cy="7560000"/>
                      </a:xfrm>
                    </wpg:grpSpPr>
                    <wpg:grpSp>
                      <wpg:cNvGrpSpPr/>
                      <wpg:grpSpPr>
                        <a:xfrm>
                          <a:off x="3834383" y="0"/>
                          <a:ext cx="3023235" cy="7560000"/>
                          <a:chOff x="3834383" y="0"/>
                          <a:chExt cx="3023235" cy="7560000"/>
                        </a:xfrm>
                      </wpg:grpSpPr>
                      <wps:wsp>
                        <wps:cNvSpPr/>
                        <wps:cNvPr id="5" name="Shape 5"/>
                        <wps:spPr>
                          <a:xfrm>
                            <a:off x="3834383" y="0"/>
                            <a:ext cx="3023225"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34383" y="0"/>
                            <a:ext cx="3023235" cy="7560000"/>
                            <a:chOff x="0" y="0"/>
                            <a:chExt cx="3113670" cy="10058400"/>
                          </a:xfrm>
                        </wpg:grpSpPr>
                        <wps:wsp>
                          <wps:cNvSpPr/>
                          <wps:cNvPr id="7" name="Shape 7"/>
                          <wps:spPr>
                            <a:xfrm>
                              <a:off x="0" y="0"/>
                              <a:ext cx="3113650" cy="10058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24691" y="0"/>
                              <a:ext cx="2971800" cy="10058400"/>
                            </a:xfrm>
                            <a:prstGeom prst="rect">
                              <a:avLst/>
                            </a:prstGeom>
                            <a:solidFill>
                              <a:srgbClr val="A8D08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3854" y="0"/>
                              <a:ext cx="3099816" cy="23774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96"/>
                                    <w:vertAlign w:val="baseline"/>
                                  </w:rPr>
                                  <w:t xml:space="preserve">2021</w:t>
                                </w:r>
                              </w:p>
                            </w:txbxContent>
                          </wps:txbx>
                          <wps:bodyPr anchorCtr="0" anchor="b" bIns="182875" lIns="365750" spcFirstLastPara="1" rIns="182875" wrap="square" tIns="182875">
                            <a:noAutofit/>
                          </wps:bodyPr>
                        </wps:wsp>
                        <wps:wsp>
                          <wps:cNvSpPr/>
                          <wps:cNvPr id="10" name="Shape 10"/>
                          <wps:spPr>
                            <a:xfrm>
                              <a:off x="0" y="6761018"/>
                              <a:ext cx="3089515" cy="2833370"/>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ffffff"/>
                                    <w:sz w:val="28"/>
                                    <w:vertAlign w:val="baseline"/>
                                  </w:rPr>
                                  <w:t xml:space="preserve">Créé par TRAGER FRANCE</w:t>
                                </w:r>
                              </w:p>
                            </w:txbxContent>
                          </wps:txbx>
                          <wps:bodyPr anchorCtr="0" anchor="b" bIns="182875" lIns="365750" spcFirstLastPara="1" rIns="182875" wrap="square" tIns="182875">
                            <a:noAutofit/>
                          </wps:bodyPr>
                        </wps:wsp>
                      </wpg:grpSp>
                    </wpg:grpSp>
                  </wpg:wgp>
                </a:graphicData>
              </a:graphic>
            </wp:anchor>
          </w:drawing>
        </mc:Choice>
        <ve:Fallback>
          <w:r w:rsidR="00395E62">
            <w:rPr>
              <w:noProof/>
            </w:rPr>
            <w:drawing>
              <wp:anchor distT="0" distB="0" distL="114300" distR="114300" simplePos="0" relativeHeight="251658240" behindDoc="0" locked="0" layoutInCell="1" allowOverlap="1">
                <wp:simplePos x="0" y="0"/>
                <wp:positionH relativeFrom="page">
                  <wp:posOffset>4396740</wp:posOffset>
                </wp:positionH>
                <wp:positionV relativeFrom="page">
                  <wp:posOffset>0</wp:posOffset>
                </wp:positionV>
                <wp:extent cx="3025140" cy="10690860"/>
                <wp:effectExtent l="0" t="0" r="0" b="0"/>
                <wp:wrapNone/>
                <wp:docPr id="47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025140" cy="10690860"/>
                        </a:xfrm>
                        <a:prstGeom prst="rect">
                          <a:avLst/>
                        </a:prstGeom>
                        <a:ln/>
                      </pic:spPr>
                    </pic:pic>
                  </a:graphicData>
                </a:graphic>
              </wp:anchor>
            </w:drawing>
          </w:r>
        </ve:Fallback>
      </ve:AlternateContent>
    </w:p>
    <w:p w:rsidR="00511EA3" w:rsidRDefault="00395E62">
      <w:pPr>
        <w:rPr>
          <w:b/>
          <w:noProof/>
          <w:sz w:val="32"/>
          <w:szCs w:val="32"/>
        </w:rPr>
      </w:pPr>
      <w:r w:rsidRPr="00395E62">
        <w:rPr>
          <w:b/>
          <w:sz w:val="32"/>
          <w:szCs w:val="32"/>
        </w:rPr>
        <w:t>FORMATION DE PRATICIEN A LA METHODE TRAGER</w:t>
      </w:r>
      <w:r>
        <w:rPr>
          <w:rFonts w:ascii="Comic Sans MS" w:hAnsi="Comic Sans MS"/>
          <w:b/>
          <w:sz w:val="32"/>
          <w:szCs w:val="32"/>
        </w:rPr>
        <w:t>®</w:t>
      </w:r>
    </w:p>
    <w:p w:rsidR="00395E62" w:rsidRDefault="00395E62">
      <w:pPr>
        <w:rPr>
          <w:b/>
          <w:noProof/>
          <w:sz w:val="32"/>
          <w:szCs w:val="32"/>
        </w:rPr>
      </w:pPr>
      <w:r>
        <w:rPr>
          <w:b/>
          <w:noProof/>
          <w:sz w:val="32"/>
          <w:szCs w:val="32"/>
        </w:rPr>
        <w:t>Association Mouvement Trager France</w:t>
      </w:r>
    </w:p>
    <w:p w:rsidR="00511EA3" w:rsidRDefault="00511EA3">
      <w:pPr>
        <w:rPr>
          <w:b/>
          <w:noProof/>
          <w:sz w:val="24"/>
          <w:szCs w:val="24"/>
        </w:rPr>
      </w:pPr>
      <w:r>
        <w:rPr>
          <w:b/>
          <w:noProof/>
          <w:sz w:val="24"/>
          <w:szCs w:val="24"/>
        </w:rPr>
        <w:t>Certification Qualiopi  n° F 0708</w:t>
      </w:r>
    </w:p>
    <w:p w:rsidR="00395E62" w:rsidRPr="00395E62" w:rsidRDefault="00395E62">
      <w:pPr>
        <w:rPr>
          <w:b/>
          <w:noProof/>
          <w:sz w:val="24"/>
          <w:szCs w:val="24"/>
        </w:rPr>
      </w:pPr>
      <w:r w:rsidRPr="00395E62">
        <w:rPr>
          <w:b/>
          <w:noProof/>
          <w:sz w:val="24"/>
          <w:szCs w:val="24"/>
        </w:rPr>
        <w:t>Prestataire de formation</w:t>
      </w:r>
    </w:p>
    <w:p w:rsidR="000920C7" w:rsidRPr="00395E62" w:rsidRDefault="00BB1BA3">
      <w:pPr>
        <w:rPr>
          <w:b/>
          <w:sz w:val="32"/>
          <w:szCs w:val="32"/>
        </w:rPr>
      </w:pPr>
      <w:r>
        <w:rPr>
          <w:b/>
          <w:noProof/>
          <w:sz w:val="24"/>
          <w:szCs w:val="24"/>
        </w:rPr>
        <w:drawing>
          <wp:anchor distT="0" distB="0" distL="114300" distR="114300" simplePos="0" relativeHeight="251660288" behindDoc="0" locked="0" layoutInCell="1" allowOverlap="1">
            <wp:simplePos x="0" y="0"/>
            <wp:positionH relativeFrom="page">
              <wp:posOffset>1032510</wp:posOffset>
            </wp:positionH>
            <wp:positionV relativeFrom="page">
              <wp:posOffset>5097780</wp:posOffset>
            </wp:positionV>
            <wp:extent cx="5657850" cy="2659380"/>
            <wp:effectExtent l="19050" t="0" r="0" b="0"/>
            <wp:wrapNone/>
            <wp:docPr id="47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0"/>
                    <a:srcRect t="14629" b="14629"/>
                    <a:stretch>
                      <a:fillRect/>
                    </a:stretch>
                  </pic:blipFill>
                  <pic:spPr>
                    <a:xfrm>
                      <a:off x="0" y="0"/>
                      <a:ext cx="5657850" cy="2659380"/>
                    </a:xfrm>
                    <a:prstGeom prst="rect">
                      <a:avLst/>
                    </a:prstGeom>
                    <a:ln/>
                  </pic:spPr>
                </pic:pic>
              </a:graphicData>
            </a:graphic>
          </wp:anchor>
        </w:drawing>
      </w:r>
      <w:r w:rsidR="00395E62" w:rsidRPr="00395E62">
        <w:rPr>
          <w:b/>
          <w:noProof/>
          <w:sz w:val="24"/>
          <w:szCs w:val="24"/>
        </w:rPr>
        <w:t>N° 751 70218 217</w:t>
      </w:r>
      <w:r w:rsidR="00395E62">
        <w:rPr>
          <w:b/>
          <w:noProof/>
          <w:sz w:val="32"/>
          <w:szCs w:val="32"/>
        </w:rPr>
        <w:t xml:space="preserve"> </w:t>
      </w:r>
      <w:r w:rsidR="00395E62" w:rsidRPr="00395E62">
        <w:rPr>
          <w:b/>
          <w:noProof/>
          <w:sz w:val="24"/>
          <w:szCs w:val="24"/>
        </w:rPr>
        <w:t>Préfecture de Nouvelle Aquitaine</w:t>
      </w:r>
      <w:r w:rsidR="00B5629E" w:rsidRPr="00395E62">
        <w:rPr>
          <w:b/>
          <w:sz w:val="32"/>
          <w:szCs w:val="32"/>
        </w:rPr>
        <w:br w:type="page"/>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-1003299</wp:posOffset>
              </wp:positionH>
              <wp:positionV relativeFrom="paragraph">
                <wp:posOffset>6642100</wp:posOffset>
              </wp:positionV>
              <wp:extent cx="4766945" cy="2049786"/>
              <wp:effectExtent b="0" l="0" r="0" t="0"/>
              <wp:wrapNone/>
              <wp:docPr id="476" name=""/>
              <a:graphic>
                <a:graphicData uri="http://schemas.microsoft.com/office/word/2010/wordprocessingShape">
                  <wps:wsp>
                    <wps:cNvSpPr/>
                    <wps:cNvPr id="12" name="Shape 12"/>
                    <wps:spPr>
                      <a:xfrm>
                        <a:off x="2972050" y="3008802"/>
                        <a:ext cx="4747800" cy="2024400"/>
                      </a:xfrm>
                      <a:prstGeom prst="rect">
                        <a:avLst/>
                      </a:prstGeom>
                      <a:solidFill>
                        <a:schemeClr val="lt2"/>
                      </a:solidFill>
                      <a:ln>
                        <a:noFill/>
                      </a:ln>
                    </wps:spPr>
                    <wps:txbx>
                      <w:txbxContent>
                        <w:p w:rsidR="00000000" w:rsidDel="00000000" w:rsidP="00000000" w:rsidRDefault="00000000" w:rsidRPr="00000000">
                          <w:pPr>
                            <w:spacing w:after="80" w:before="0" w:line="240"/>
                            <w:ind w:left="141.99999809265137" w:right="0" w:firstLine="283.99999618530273"/>
                            <w:jc w:val="left"/>
                            <w:textDirection w:val="btLr"/>
                          </w:pPr>
                          <w:r w:rsidDel="00000000" w:rsidR="00000000" w:rsidRPr="00000000">
                            <w:rPr>
                              <w:rFonts w:ascii="Tahoma" w:cs="Tahoma" w:eastAsia="Tahoma" w:hAnsi="Tahoma"/>
                              <w:b w:val="1"/>
                              <w:i w:val="0"/>
                              <w:smallCaps w:val="0"/>
                              <w:strike w:val="0"/>
                              <w:color w:val="000000"/>
                              <w:sz w:val="36"/>
                              <w:vertAlign w:val="baseline"/>
                            </w:rPr>
                            <w:t xml:space="preserve">QUELQUES INFORMATIONS </w:t>
                          </w:r>
                        </w:p>
                        <w:p w:rsidR="00000000" w:rsidDel="00000000" w:rsidP="00000000" w:rsidRDefault="00000000" w:rsidRPr="00000000">
                          <w:pPr>
                            <w:spacing w:after="80" w:before="0" w:line="240"/>
                            <w:ind w:left="141.99999809265137" w:right="0" w:firstLine="283.99999618530273"/>
                            <w:jc w:val="left"/>
                            <w:textDirection w:val="btLr"/>
                          </w:pPr>
                          <w:r w:rsidDel="00000000" w:rsidR="00000000" w:rsidRPr="00000000">
                            <w:rPr>
                              <w:rFonts w:ascii="Tahoma" w:cs="Tahoma" w:eastAsia="Tahoma" w:hAnsi="Tahoma"/>
                              <w:b w:val="1"/>
                              <w:i w:val="0"/>
                              <w:smallCaps w:val="0"/>
                              <w:strike w:val="0"/>
                              <w:color w:val="000000"/>
                              <w:sz w:val="36"/>
                              <w:vertAlign w:val="baseline"/>
                            </w:rPr>
                          </w:r>
                        </w:p>
                        <w:p w:rsidR="00000000" w:rsidDel="00000000" w:rsidP="00000000" w:rsidRDefault="00000000" w:rsidRPr="00000000">
                          <w:pPr>
                            <w:spacing w:after="80" w:before="0" w:line="240"/>
                            <w:ind w:left="141.99999809265137" w:right="0" w:firstLine="283.99999618530273"/>
                            <w:jc w:val="left"/>
                            <w:textDirection w:val="btLr"/>
                          </w:pPr>
                          <w:r w:rsidDel="00000000" w:rsidR="00000000" w:rsidRPr="00000000">
                            <w:rPr>
                              <w:rFonts w:ascii="Tahoma" w:cs="Tahoma" w:eastAsia="Tahoma" w:hAnsi="Tahoma"/>
                              <w:b w:val="1"/>
                              <w:i w:val="0"/>
                              <w:smallCaps w:val="0"/>
                              <w:strike w:val="0"/>
                              <w:color w:val="000000"/>
                              <w:sz w:val="36"/>
                              <w:vertAlign w:val="baseline"/>
                            </w:rPr>
                          </w:r>
                          <w:r w:rsidDel="00000000" w:rsidR="00000000" w:rsidRPr="00000000">
                            <w:rPr>
                              <w:rFonts w:ascii="Tahoma" w:cs="Tahoma" w:eastAsia="Tahoma" w:hAnsi="Tahoma"/>
                              <w:b w:val="1"/>
                              <w:i w:val="0"/>
                              <w:smallCaps w:val="0"/>
                              <w:strike w:val="0"/>
                              <w:color w:val="000000"/>
                              <w:sz w:val="22"/>
                              <w:vertAlign w:val="baseline"/>
                            </w:rPr>
                            <w:t xml:space="preserve">En 2021,</w:t>
                          </w:r>
                          <w:r w:rsidDel="00000000" w:rsidR="00000000" w:rsidRPr="00000000">
                            <w:rPr>
                              <w:rFonts w:ascii="Tahoma" w:cs="Tahoma" w:eastAsia="Tahoma" w:hAnsi="Tahoma"/>
                              <w:b w:val="1"/>
                              <w:i w:val="0"/>
                              <w:smallCaps w:val="0"/>
                              <w:strike w:val="0"/>
                              <w:color w:val="ff0000"/>
                              <w:sz w:val="22"/>
                              <w:vertAlign w:val="baseline"/>
                            </w:rPr>
                            <w:t xml:space="preserve"> 46 stagiaires </w:t>
                          </w:r>
                          <w:r w:rsidDel="00000000" w:rsidR="00000000" w:rsidRPr="00000000">
                            <w:rPr>
                              <w:rFonts w:ascii="Tahoma" w:cs="Tahoma" w:eastAsia="Tahoma" w:hAnsi="Tahoma"/>
                              <w:b w:val="1"/>
                              <w:i w:val="0"/>
                              <w:smallCaps w:val="0"/>
                              <w:strike w:val="0"/>
                              <w:color w:val="000000"/>
                              <w:sz w:val="22"/>
                              <w:vertAlign w:val="baseline"/>
                            </w:rPr>
                            <w:t xml:space="preserve">sont en cours de formation.</w:t>
                          </w:r>
                        </w:p>
                        <w:p w:rsidR="00000000" w:rsidDel="00000000" w:rsidP="00000000" w:rsidRDefault="00000000" w:rsidRPr="00000000">
                          <w:pPr>
                            <w:spacing w:after="80" w:before="0" w:line="240"/>
                            <w:ind w:left="141.99999809265137" w:right="0" w:firstLine="283.99999618530273"/>
                            <w:jc w:val="left"/>
                            <w:textDirection w:val="btLr"/>
                          </w:pPr>
                          <w:r w:rsidDel="00000000" w:rsidR="00000000" w:rsidRPr="00000000">
                            <w:rPr>
                              <w:rFonts w:ascii="Tahoma" w:cs="Tahoma" w:eastAsia="Tahoma" w:hAnsi="Tahoma"/>
                              <w:b w:val="1"/>
                              <w:i w:val="0"/>
                              <w:smallCaps w:val="0"/>
                              <w:strike w:val="0"/>
                              <w:color w:val="000000"/>
                              <w:sz w:val="22"/>
                              <w:vertAlign w:val="baseline"/>
                            </w:rPr>
                          </w:r>
                          <w:r w:rsidDel="00000000" w:rsidR="00000000" w:rsidRPr="00000000">
                            <w:rPr>
                              <w:rFonts w:ascii="Tahoma" w:cs="Tahoma" w:eastAsia="Tahoma" w:hAnsi="Tahoma"/>
                              <w:b w:val="1"/>
                              <w:i w:val="0"/>
                              <w:smallCaps w:val="0"/>
                              <w:strike w:val="0"/>
                              <w:color w:val="000000"/>
                              <w:sz w:val="22"/>
                              <w:vertAlign w:val="baseline"/>
                            </w:rPr>
                            <w:t xml:space="preserve"/>
                          </w:r>
                          <w:r w:rsidDel="00000000" w:rsidR="00000000" w:rsidRPr="00000000">
                            <w:rPr>
                              <w:rFonts w:ascii="Tahoma" w:cs="Tahoma" w:eastAsia="Tahoma" w:hAnsi="Tahoma"/>
                              <w:b w:val="1"/>
                              <w:i w:val="0"/>
                              <w:smallCaps w:val="0"/>
                              <w:strike w:val="0"/>
                              <w:color w:val="000000"/>
                              <w:sz w:val="22"/>
                              <w:vertAlign w:val="baseline"/>
                            </w:rPr>
                            <w:t xml:space="preserve"> taux de satisfaction: </w:t>
                          </w:r>
                          <w:r w:rsidDel="00000000" w:rsidR="00000000" w:rsidRPr="00000000">
                            <w:rPr>
                              <w:rFonts w:ascii="Tahoma" w:cs="Tahoma" w:eastAsia="Tahoma" w:hAnsi="Tahoma"/>
                              <w:b w:val="1"/>
                              <w:i w:val="0"/>
                              <w:smallCaps w:val="0"/>
                              <w:strike w:val="0"/>
                              <w:color w:val="000000"/>
                              <w:sz w:val="22"/>
                              <w:u w:val="single"/>
                              <w:vertAlign w:val="baseline"/>
                            </w:rPr>
                            <w:t xml:space="preserve">94%</w:t>
                          </w:r>
                          <w:r w:rsidDel="00000000" w:rsidR="00000000" w:rsidRPr="00000000">
                            <w:rPr>
                              <w:rFonts w:ascii="Tahoma" w:cs="Tahoma" w:eastAsia="Tahoma" w:hAnsi="Tahoma"/>
                              <w:b w:val="1"/>
                              <w:i w:val="0"/>
                              <w:smallCaps w:val="0"/>
                              <w:strike w:val="0"/>
                              <w:color w:val="000000"/>
                              <w:sz w:val="22"/>
                              <w:vertAlign w:val="baseline"/>
                            </w:rPr>
                            <w:t xml:space="preserve"> au 1er juillet.</w:t>
                          </w:r>
                        </w:p>
                        <w:p w:rsidR="00000000" w:rsidDel="00000000" w:rsidP="00000000" w:rsidRDefault="00000000" w:rsidRPr="00000000">
                          <w:pPr>
                            <w:spacing w:after="80" w:before="0" w:line="240"/>
                            <w:ind w:left="141.99999809265137" w:right="0" w:firstLine="283.99999618530273"/>
                            <w:jc w:val="left"/>
                            <w:textDirection w:val="btLr"/>
                          </w:pPr>
                          <w:r w:rsidDel="00000000" w:rsidR="00000000" w:rsidRPr="00000000">
                            <w:rPr>
                              <w:rFonts w:ascii="Tahoma" w:cs="Tahoma" w:eastAsia="Tahoma" w:hAnsi="Tahoma"/>
                              <w:b w:val="1"/>
                              <w:i w:val="0"/>
                              <w:smallCaps w:val="0"/>
                              <w:strike w:val="0"/>
                              <w:color w:val="000000"/>
                              <w:sz w:val="22"/>
                              <w:vertAlign w:val="baseline"/>
                            </w:rPr>
                          </w:r>
                        </w:p>
                        <w:p w:rsidR="00000000" w:rsidDel="00000000" w:rsidP="00000000" w:rsidRDefault="00000000" w:rsidRPr="00000000">
                          <w:pPr>
                            <w:spacing w:after="80" w:before="0" w:line="240"/>
                            <w:ind w:left="141.99999809265137" w:right="0" w:firstLine="283.99999618530273"/>
                            <w:jc w:val="left"/>
                            <w:textDirection w:val="btLr"/>
                          </w:pPr>
                          <w:r w:rsidDel="00000000" w:rsidR="00000000" w:rsidRPr="00000000">
                            <w:rPr>
                              <w:rFonts w:ascii="Tahoma" w:cs="Tahoma" w:eastAsia="Tahoma" w:hAnsi="Tahoma"/>
                              <w:b w:val="1"/>
                              <w:i w:val="0"/>
                              <w:smallCaps w:val="0"/>
                              <w:strike w:val="0"/>
                              <w:color w:val="000000"/>
                              <w:sz w:val="22"/>
                              <w:vertAlign w:val="baseline"/>
                            </w:rPr>
                          </w:r>
                          <w:r w:rsidDel="00000000" w:rsidR="00000000" w:rsidRPr="00000000">
                            <w:rPr>
                              <w:rFonts w:ascii="Tahoma" w:cs="Tahoma" w:eastAsia="Tahoma" w:hAnsi="Tahoma"/>
                              <w:b w:val="1"/>
                              <w:i w:val="0"/>
                              <w:smallCaps w:val="0"/>
                              <w:strike w:val="0"/>
                              <w:color w:val="000000"/>
                              <w:sz w:val="22"/>
                              <w:vertAlign w:val="baseline"/>
                            </w:rPr>
                            <w:t xml:space="preserve">En 2020</w:t>
                          </w:r>
                          <w:r w:rsidDel="00000000" w:rsidR="00000000" w:rsidRPr="00000000">
                            <w:rPr>
                              <w:rFonts w:ascii="Tahoma" w:cs="Tahoma" w:eastAsia="Tahoma" w:hAnsi="Tahoma"/>
                              <w:b w:val="1"/>
                              <w:i w:val="0"/>
                              <w:smallCaps w:val="0"/>
                              <w:strike w:val="0"/>
                              <w:color w:val="ff0000"/>
                              <w:sz w:val="22"/>
                              <w:vertAlign w:val="baseline"/>
                            </w:rPr>
                            <w:t xml:space="preserve">,</w:t>
                          </w:r>
                          <w:r w:rsidDel="00000000" w:rsidR="00000000" w:rsidRPr="00000000">
                            <w:rPr>
                              <w:rFonts w:ascii="Tahoma" w:cs="Tahoma" w:eastAsia="Tahoma" w:hAnsi="Tahoma"/>
                              <w:b w:val="1"/>
                              <w:i w:val="0"/>
                              <w:smallCaps w:val="0"/>
                              <w:strike w:val="0"/>
                              <w:color w:val="ff0000"/>
                              <w:sz w:val="22"/>
                              <w:vertAlign w:val="baseline"/>
                            </w:rPr>
                            <w:t xml:space="preserve"> 4 candidats</w:t>
                          </w:r>
                          <w:r w:rsidDel="00000000" w:rsidR="00000000" w:rsidRPr="00000000">
                            <w:rPr>
                              <w:rFonts w:ascii="Tahoma" w:cs="Tahoma" w:eastAsia="Tahoma" w:hAnsi="Tahoma"/>
                              <w:b w:val="1"/>
                              <w:i w:val="0"/>
                              <w:smallCaps w:val="0"/>
                              <w:strike w:val="0"/>
                              <w:color w:val="000000"/>
                              <w:sz w:val="22"/>
                              <w:vertAlign w:val="baseline"/>
                            </w:rPr>
                            <w:t xml:space="preserve"> sont devenus praticiens</w:t>
                          </w:r>
                        </w:p>
                        <w:p w:rsidR="00000000" w:rsidDel="00000000" w:rsidP="00000000" w:rsidRDefault="00000000" w:rsidRPr="00000000">
                          <w:pPr>
                            <w:spacing w:after="80" w:before="0" w:line="240"/>
                            <w:ind w:left="141.99999809265137" w:right="0" w:firstLine="141.99999809265137"/>
                            <w:jc w:val="left"/>
                            <w:textDirection w:val="btLr"/>
                          </w:pPr>
                          <w:r w:rsidDel="00000000" w:rsidR="00000000" w:rsidRPr="00000000">
                            <w:rPr>
                              <w:rFonts w:ascii="Tahoma" w:cs="Tahoma" w:eastAsia="Tahoma" w:hAnsi="Tahoma"/>
                              <w:b w:val="1"/>
                              <w:i w:val="0"/>
                              <w:smallCaps w:val="0"/>
                              <w:strike w:val="0"/>
                              <w:color w:val="000000"/>
                              <w:sz w:val="22"/>
                              <w:vertAlign w:val="baseline"/>
                            </w:rPr>
                          </w:r>
                        </w:p>
                        <w:p w:rsidR="00000000" w:rsidDel="00000000" w:rsidP="00000000" w:rsidRDefault="00000000" w:rsidRPr="00000000">
                          <w:pPr>
                            <w:spacing w:after="80" w:before="0" w:line="240"/>
                            <w:ind w:left="141.99999809265137" w:right="0" w:firstLine="283.99999618530273"/>
                            <w:jc w:val="left"/>
                            <w:textDirection w:val="btLr"/>
                          </w:pPr>
                          <w:r w:rsidDel="00000000" w:rsidR="00000000" w:rsidRPr="00000000">
                            <w:rPr>
                              <w:rFonts w:ascii="Tahoma" w:cs="Tahoma" w:eastAsia="Tahoma" w:hAnsi="Tahoma"/>
                              <w:b w:val="1"/>
                              <w:i w:val="0"/>
                              <w:smallCaps w:val="0"/>
                              <w:strike w:val="0"/>
                              <w:color w:val="000000"/>
                              <w:sz w:val="22"/>
                              <w:vertAlign w:val="baseline"/>
                            </w:rPr>
                          </w:r>
                          <w:r w:rsidDel="00000000" w:rsidR="00000000" w:rsidRPr="00000000">
                            <w:rPr>
                              <w:rFonts w:ascii="Tahoma" w:cs="Tahoma" w:eastAsia="Tahoma" w:hAnsi="Tahoma"/>
                              <w:b w:val="1"/>
                              <w:i w:val="0"/>
                              <w:smallCaps w:val="0"/>
                              <w:strike w:val="0"/>
                              <w:color w:val="000000"/>
                              <w:sz w:val="22"/>
                              <w:vertAlign w:val="baseline"/>
                            </w:rPr>
                            <w:t xml:space="preserve">La durée moyenne de formation est de 2 ans et demi</w:t>
                          </w:r>
                        </w:p>
                      </w:txbxContent>
                    </wps:txbx>
                    <wps:bodyPr anchorCtr="0" anchor="ctr" bIns="45700" lIns="91425" spcFirstLastPara="1" rIns="91425" wrap="square" tIns="45700">
                      <a:noAutofit/>
                    </wps:bodyPr>
                  </wps:wsp>
                </a:graphicData>
              </a:graphic>
            </wp:anchor>
          </w:drawing>
        </mc:Choice>
        <ve:Fallback>
          <w:r w:rsidR="00B5629E" w:rsidRPr="00395E62">
            <w:rPr>
              <w:b/>
              <w:noProof/>
              <w:sz w:val="32"/>
              <w:szCs w:val="32"/>
            </w:rPr>
            <w:drawing>
              <wp:anchor distT="0" distB="0" distL="114300" distR="114300" simplePos="0" relativeHeight="251661312" behindDoc="0" locked="0" layoutInCell="1" allowOverlap="1">
                <wp:simplePos x="0" y="0"/>
                <wp:positionH relativeFrom="column">
                  <wp:posOffset>-1003299</wp:posOffset>
                </wp:positionH>
                <wp:positionV relativeFrom="paragraph">
                  <wp:posOffset>6642100</wp:posOffset>
                </wp:positionV>
                <wp:extent cx="4766945" cy="2049786"/>
                <wp:effectExtent l="0" t="0" r="0" b="0"/>
                <wp:wrapNone/>
                <wp:docPr id="47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766945" cy="2049786"/>
                        </a:xfrm>
                        <a:prstGeom prst="rect">
                          <a:avLst/>
                        </a:prstGeom>
                        <a:ln/>
                      </pic:spPr>
                    </pic:pic>
                  </a:graphicData>
                </a:graphic>
              </wp:anchor>
            </w:drawing>
          </w:r>
        </ve:Fallback>
      </ve:AlternateContent>
    </w:p>
    <w:p w:rsidR="000920C7" w:rsidRDefault="00B5629E">
      <w:pPr>
        <w:pBdr>
          <w:top w:val="nil"/>
          <w:left w:val="nil"/>
          <w:bottom w:val="nil"/>
          <w:right w:val="nil"/>
          <w:between w:val="nil"/>
        </w:pBdr>
        <w:spacing w:after="0"/>
        <w:rPr>
          <w:color w:val="262626"/>
          <w:sz w:val="56"/>
          <w:szCs w:val="56"/>
        </w:rPr>
      </w:pPr>
      <w:r>
        <w:rPr>
          <w:color w:val="262626"/>
          <w:sz w:val="56"/>
          <w:szCs w:val="56"/>
        </w:rPr>
        <w:lastRenderedPageBreak/>
        <w:t>FORMATION de PRATICIEN à la MÉTHODE TRAGER</w:t>
      </w:r>
    </w:p>
    <w:p w:rsidR="000920C7" w:rsidRDefault="000920C7"/>
    <w:p w:rsidR="000920C7" w:rsidRDefault="00B5629E">
      <w:pPr>
        <w:keepNext/>
        <w:keepLines/>
        <w:pBdr>
          <w:top w:val="nil"/>
          <w:left w:val="nil"/>
          <w:bottom w:val="nil"/>
          <w:right w:val="nil"/>
          <w:between w:val="nil"/>
        </w:pBdr>
        <w:spacing w:before="120" w:after="120"/>
        <w:rPr>
          <w:b/>
          <w:color w:val="70AD47"/>
          <w:sz w:val="32"/>
          <w:szCs w:val="32"/>
        </w:rPr>
      </w:pPr>
      <w:r>
        <w:rPr>
          <w:b/>
          <w:color w:val="70AD47"/>
          <w:sz w:val="32"/>
          <w:szCs w:val="32"/>
        </w:rPr>
        <w:t>Objectifs professionnels</w:t>
      </w:r>
    </w:p>
    <w:p w:rsidR="000920C7" w:rsidRDefault="00B5629E">
      <w:r>
        <w:t>A l’issue de la formation, le stagiaire sera capable de :</w:t>
      </w:r>
    </w:p>
    <w:p w:rsidR="000920C7" w:rsidRDefault="00B5629E">
      <w:pPr>
        <w:numPr>
          <w:ilvl w:val="0"/>
          <w:numId w:val="2"/>
        </w:numPr>
        <w:pBdr>
          <w:top w:val="nil"/>
          <w:left w:val="nil"/>
          <w:bottom w:val="nil"/>
          <w:right w:val="nil"/>
          <w:between w:val="nil"/>
        </w:pBdr>
        <w:spacing w:after="0"/>
      </w:pPr>
      <w:r>
        <w:rPr>
          <w:color w:val="000000"/>
        </w:rPr>
        <w:t>Pratiquer une séance TRAGER après avoir recueilli les besoins du client et vérifié l’absence de contre-indications.</w:t>
      </w:r>
    </w:p>
    <w:p w:rsidR="000920C7" w:rsidRDefault="00B5629E">
      <w:pPr>
        <w:numPr>
          <w:ilvl w:val="0"/>
          <w:numId w:val="2"/>
        </w:numPr>
        <w:pBdr>
          <w:top w:val="nil"/>
          <w:left w:val="nil"/>
          <w:bottom w:val="nil"/>
          <w:right w:val="nil"/>
          <w:between w:val="nil"/>
        </w:pBdr>
        <w:spacing w:after="0"/>
      </w:pPr>
      <w:r>
        <w:rPr>
          <w:color w:val="000000"/>
        </w:rPr>
        <w:t>Guider son client dans la découverte des mouvements MENTASTICS à pratiquer de façon autonome.</w:t>
      </w:r>
    </w:p>
    <w:p w:rsidR="000920C7" w:rsidRDefault="00B5629E">
      <w:pPr>
        <w:numPr>
          <w:ilvl w:val="0"/>
          <w:numId w:val="2"/>
        </w:numPr>
        <w:pBdr>
          <w:top w:val="nil"/>
          <w:left w:val="nil"/>
          <w:bottom w:val="nil"/>
          <w:right w:val="nil"/>
          <w:between w:val="nil"/>
        </w:pBdr>
      </w:pPr>
      <w:r>
        <w:rPr>
          <w:color w:val="000000"/>
        </w:rPr>
        <w:t>Animer des groupes de pratique des MENTASTICS.</w:t>
      </w:r>
    </w:p>
    <w:p w:rsidR="000920C7" w:rsidRDefault="00B5629E">
      <w:pPr>
        <w:keepNext/>
        <w:keepLines/>
        <w:pBdr>
          <w:top w:val="nil"/>
          <w:left w:val="nil"/>
          <w:bottom w:val="nil"/>
          <w:right w:val="nil"/>
          <w:between w:val="nil"/>
        </w:pBdr>
        <w:spacing w:before="120" w:after="120"/>
        <w:rPr>
          <w:b/>
          <w:color w:val="70AD47"/>
          <w:sz w:val="32"/>
          <w:szCs w:val="32"/>
        </w:rPr>
      </w:pPr>
      <w:r>
        <w:rPr>
          <w:b/>
          <w:color w:val="70AD47"/>
          <w:sz w:val="32"/>
          <w:szCs w:val="32"/>
        </w:rPr>
        <w:t>Catégorie et but</w:t>
      </w:r>
    </w:p>
    <w:p w:rsidR="000920C7" w:rsidRDefault="00B5629E">
      <w:pPr>
        <w:spacing w:line="276" w:lineRule="auto"/>
        <w:ind w:right="-24"/>
      </w:pPr>
      <w:r>
        <w:t>La catégorie prévue à l’article L.6313-1 est : Action de formation</w:t>
      </w:r>
    </w:p>
    <w:p w:rsidR="000920C7" w:rsidRDefault="00B5629E">
      <w:pPr>
        <w:spacing w:line="276" w:lineRule="auto"/>
        <w:ind w:right="-24"/>
      </w:pPr>
      <w:r>
        <w:t>Cette action a pour but (article L.6313-3) : De favoriser l'adaptation des travailleurs à leur poste de travail, à l'évolution des emplois ainsi que leur maintien dans l'emploi et de participer au développement de leurs compétences en lien ou non avec leur poste de tra</w:t>
      </w:r>
      <w:r w:rsidR="00717E1C">
        <w:t xml:space="preserve">vail. </w:t>
      </w:r>
    </w:p>
    <w:p w:rsidR="000920C7" w:rsidRDefault="00B5629E">
      <w:pPr>
        <w:keepNext/>
        <w:keepLines/>
        <w:pBdr>
          <w:top w:val="nil"/>
          <w:left w:val="nil"/>
          <w:bottom w:val="nil"/>
          <w:right w:val="nil"/>
          <w:between w:val="nil"/>
        </w:pBdr>
        <w:spacing w:before="120" w:after="120"/>
        <w:rPr>
          <w:b/>
          <w:color w:val="70AD47"/>
          <w:sz w:val="32"/>
          <w:szCs w:val="32"/>
        </w:rPr>
      </w:pPr>
      <w:r>
        <w:rPr>
          <w:b/>
          <w:color w:val="70AD47"/>
          <w:sz w:val="32"/>
          <w:szCs w:val="32"/>
        </w:rPr>
        <w:t>Public</w:t>
      </w:r>
    </w:p>
    <w:p w:rsidR="000920C7" w:rsidRDefault="00B5629E">
      <w:pPr>
        <w:rPr>
          <w:rFonts w:ascii="Arial" w:eastAsia="Arial" w:hAnsi="Arial" w:cs="Arial"/>
        </w:rPr>
      </w:pPr>
      <w:r>
        <w:rPr>
          <w:rFonts w:ascii="Arial" w:eastAsia="Arial" w:hAnsi="Arial" w:cs="Arial"/>
        </w:rPr>
        <w:t>Le public concerné par la formation proposée par Trager</w:t>
      </w:r>
      <w:r>
        <w:rPr>
          <w:sz w:val="28"/>
          <w:szCs w:val="28"/>
          <w:vertAlign w:val="superscript"/>
        </w:rPr>
        <w:t>®</w:t>
      </w:r>
      <w:r>
        <w:rPr>
          <w:rFonts w:ascii="Arial" w:eastAsia="Arial" w:hAnsi="Arial" w:cs="Arial"/>
        </w:rPr>
        <w:t xml:space="preserve"> France, peut se répertorier en trois domaines, tant dans le secteur public que privé.</w:t>
      </w:r>
    </w:p>
    <w:p w:rsidR="000920C7" w:rsidRDefault="000920C7">
      <w:pPr>
        <w:rPr>
          <w:rFonts w:ascii="Arial" w:eastAsia="Arial" w:hAnsi="Arial" w:cs="Arial"/>
        </w:rPr>
      </w:pPr>
    </w:p>
    <w:p w:rsidR="000920C7" w:rsidRDefault="00B5629E">
      <w:pPr>
        <w:keepNext/>
        <w:keepLines/>
        <w:pBdr>
          <w:top w:val="nil"/>
          <w:left w:val="nil"/>
          <w:bottom w:val="nil"/>
          <w:right w:val="nil"/>
          <w:between w:val="nil"/>
        </w:pBdr>
        <w:spacing w:before="80" w:after="0"/>
        <w:jc w:val="both"/>
        <w:rPr>
          <w:color w:val="C55911"/>
          <w:sz w:val="22"/>
          <w:szCs w:val="22"/>
        </w:rPr>
      </w:pPr>
      <w:r>
        <w:rPr>
          <w:color w:val="C55911"/>
          <w:sz w:val="22"/>
          <w:szCs w:val="22"/>
        </w:rPr>
        <w:t>DOMAINE MÉDICAL ET PARAMÉDICAL</w:t>
      </w:r>
    </w:p>
    <w:p w:rsidR="000920C7" w:rsidRDefault="000920C7">
      <w:pPr>
        <w:rPr>
          <w:rFonts w:ascii="Arial" w:eastAsia="Arial" w:hAnsi="Arial" w:cs="Arial"/>
        </w:rPr>
      </w:pPr>
    </w:p>
    <w:p w:rsidR="000920C7" w:rsidRDefault="00B5629E">
      <w:pPr>
        <w:rPr>
          <w:rFonts w:ascii="Arial" w:eastAsia="Arial" w:hAnsi="Arial" w:cs="Arial"/>
        </w:rPr>
      </w:pPr>
      <w:r>
        <w:rPr>
          <w:rFonts w:ascii="Arial" w:eastAsia="Arial" w:hAnsi="Arial" w:cs="Arial"/>
        </w:rPr>
        <w:t>Toute personne exerçant une fonction de soignant :</w:t>
      </w:r>
    </w:p>
    <w:p w:rsidR="000920C7" w:rsidRDefault="000920C7">
      <w:pPr>
        <w:tabs>
          <w:tab w:val="left" w:pos="720"/>
        </w:tabs>
        <w:rPr>
          <w:rFonts w:ascii="Arial" w:eastAsia="Arial" w:hAnsi="Arial" w:cs="Arial"/>
          <w:sz w:val="16"/>
          <w:szCs w:val="16"/>
        </w:rPr>
      </w:pPr>
    </w:p>
    <w:p w:rsidR="000920C7" w:rsidRDefault="001D5EF6">
      <w:pPr>
        <w:tabs>
          <w:tab w:val="left" w:pos="720"/>
        </w:tabs>
        <w:rPr>
          <w:rFonts w:ascii="Arial" w:eastAsia="Arial" w:hAnsi="Arial" w:cs="Arial"/>
        </w:rPr>
      </w:pPr>
      <w:sdt>
        <w:sdtPr>
          <w:tag w:val="goog_rdk_0"/>
          <w:id w:val="1022860"/>
        </w:sdtPr>
        <w:sdtContent>
          <w:r w:rsidR="00B5629E">
            <w:rPr>
              <w:rFonts w:ascii="Arial Unicode MS" w:eastAsia="Arial Unicode MS" w:hAnsi="Arial Unicode MS" w:cs="Arial Unicode MS"/>
            </w:rPr>
            <w:t>✔</w:t>
          </w:r>
        </w:sdtContent>
      </w:sdt>
      <w:r w:rsidR="00B5629E">
        <w:rPr>
          <w:b/>
        </w:rPr>
        <w:t xml:space="preserve"> </w:t>
      </w:r>
      <w:r w:rsidR="00B5629E">
        <w:rPr>
          <w:rFonts w:ascii="Arial" w:eastAsia="Arial" w:hAnsi="Arial" w:cs="Arial"/>
        </w:rPr>
        <w:t>Médecins,</w:t>
      </w:r>
    </w:p>
    <w:p w:rsidR="000920C7" w:rsidRDefault="001D5EF6">
      <w:pPr>
        <w:tabs>
          <w:tab w:val="left" w:pos="720"/>
        </w:tabs>
        <w:rPr>
          <w:rFonts w:ascii="Arial" w:eastAsia="Arial" w:hAnsi="Arial" w:cs="Arial"/>
        </w:rPr>
      </w:pPr>
      <w:sdt>
        <w:sdtPr>
          <w:tag w:val="goog_rdk_1"/>
          <w:id w:val="1022861"/>
        </w:sdtPr>
        <w:sdtContent>
          <w:r w:rsidR="00B5629E">
            <w:rPr>
              <w:rFonts w:ascii="Arial Unicode MS" w:eastAsia="Arial Unicode MS" w:hAnsi="Arial Unicode MS" w:cs="Arial Unicode MS"/>
            </w:rPr>
            <w:t xml:space="preserve">✔ </w:t>
          </w:r>
        </w:sdtContent>
      </w:sdt>
      <w:r w:rsidR="00B5629E">
        <w:rPr>
          <w:rFonts w:ascii="Arial" w:eastAsia="Arial" w:hAnsi="Arial" w:cs="Arial"/>
        </w:rPr>
        <w:t>Infirmières,</w:t>
      </w:r>
    </w:p>
    <w:p w:rsidR="000920C7" w:rsidRDefault="001D5EF6">
      <w:pPr>
        <w:tabs>
          <w:tab w:val="left" w:pos="720"/>
        </w:tabs>
        <w:rPr>
          <w:rFonts w:ascii="Arial" w:eastAsia="Arial" w:hAnsi="Arial" w:cs="Arial"/>
        </w:rPr>
      </w:pPr>
      <w:sdt>
        <w:sdtPr>
          <w:tag w:val="goog_rdk_2"/>
          <w:id w:val="1022862"/>
        </w:sdtPr>
        <w:sdtContent>
          <w:r w:rsidR="00B5629E">
            <w:rPr>
              <w:rFonts w:ascii="Arial Unicode MS" w:eastAsia="Arial Unicode MS" w:hAnsi="Arial Unicode MS" w:cs="Arial Unicode MS"/>
            </w:rPr>
            <w:t xml:space="preserve">✔ </w:t>
          </w:r>
        </w:sdtContent>
      </w:sdt>
      <w:r w:rsidR="00B5629E">
        <w:rPr>
          <w:rFonts w:ascii="Arial" w:eastAsia="Arial" w:hAnsi="Arial" w:cs="Arial"/>
        </w:rPr>
        <w:t>Aides-soignants,</w:t>
      </w:r>
    </w:p>
    <w:p w:rsidR="000920C7" w:rsidRDefault="001D5EF6">
      <w:pPr>
        <w:tabs>
          <w:tab w:val="left" w:pos="720"/>
        </w:tabs>
        <w:rPr>
          <w:rFonts w:ascii="Arial" w:eastAsia="Arial" w:hAnsi="Arial" w:cs="Arial"/>
        </w:rPr>
      </w:pPr>
      <w:sdt>
        <w:sdtPr>
          <w:tag w:val="goog_rdk_3"/>
          <w:id w:val="1022863"/>
        </w:sdtPr>
        <w:sdtContent>
          <w:r w:rsidR="00B5629E">
            <w:rPr>
              <w:rFonts w:ascii="Arial Unicode MS" w:eastAsia="Arial Unicode MS" w:hAnsi="Arial Unicode MS" w:cs="Arial Unicode MS"/>
            </w:rPr>
            <w:t xml:space="preserve">✔ </w:t>
          </w:r>
        </w:sdtContent>
      </w:sdt>
      <w:r w:rsidR="00B5629E">
        <w:rPr>
          <w:rFonts w:ascii="Arial" w:eastAsia="Arial" w:hAnsi="Arial" w:cs="Arial"/>
        </w:rPr>
        <w:t>Kinésithérapeutes,</w:t>
      </w:r>
    </w:p>
    <w:p w:rsidR="000920C7" w:rsidRDefault="001D5EF6">
      <w:pPr>
        <w:tabs>
          <w:tab w:val="left" w:pos="720"/>
        </w:tabs>
        <w:rPr>
          <w:rFonts w:ascii="Arial" w:eastAsia="Arial" w:hAnsi="Arial" w:cs="Arial"/>
        </w:rPr>
      </w:pPr>
      <w:sdt>
        <w:sdtPr>
          <w:tag w:val="goog_rdk_4"/>
          <w:id w:val="1022864"/>
        </w:sdtPr>
        <w:sdtContent>
          <w:r w:rsidR="00B5629E">
            <w:rPr>
              <w:rFonts w:ascii="Arial Unicode MS" w:eastAsia="Arial Unicode MS" w:hAnsi="Arial Unicode MS" w:cs="Arial Unicode MS"/>
            </w:rPr>
            <w:t>✔</w:t>
          </w:r>
        </w:sdtContent>
      </w:sdt>
      <w:r w:rsidR="00B5629E">
        <w:rPr>
          <w:rFonts w:ascii="Arial" w:eastAsia="Arial" w:hAnsi="Arial" w:cs="Arial"/>
        </w:rPr>
        <w:t xml:space="preserve"> Psychomotriciens et ergothérapeutes.</w:t>
      </w:r>
    </w:p>
    <w:p w:rsidR="000920C7" w:rsidRDefault="000920C7">
      <w:pPr>
        <w:tabs>
          <w:tab w:val="left" w:pos="720"/>
        </w:tabs>
        <w:ind w:left="708"/>
        <w:rPr>
          <w:rFonts w:ascii="Arial" w:eastAsia="Arial" w:hAnsi="Arial" w:cs="Arial"/>
        </w:rPr>
      </w:pPr>
    </w:p>
    <w:p w:rsidR="000920C7" w:rsidRDefault="00B5629E">
      <w:pPr>
        <w:keepNext/>
        <w:keepLines/>
        <w:pBdr>
          <w:top w:val="nil"/>
          <w:left w:val="nil"/>
          <w:bottom w:val="nil"/>
          <w:right w:val="nil"/>
          <w:between w:val="nil"/>
        </w:pBdr>
        <w:tabs>
          <w:tab w:val="left" w:pos="720"/>
        </w:tabs>
        <w:spacing w:before="80" w:after="0"/>
        <w:jc w:val="both"/>
        <w:rPr>
          <w:color w:val="C55911"/>
          <w:sz w:val="22"/>
          <w:szCs w:val="22"/>
        </w:rPr>
      </w:pPr>
      <w:r>
        <w:rPr>
          <w:color w:val="C55911"/>
          <w:sz w:val="22"/>
          <w:szCs w:val="22"/>
        </w:rPr>
        <w:t>DOMAINE SOCIO-ÉDUCATIF</w:t>
      </w:r>
    </w:p>
    <w:p w:rsidR="000920C7" w:rsidRDefault="000920C7">
      <w:pPr>
        <w:tabs>
          <w:tab w:val="left" w:pos="720"/>
        </w:tabs>
        <w:rPr>
          <w:rFonts w:ascii="Arial" w:eastAsia="Arial" w:hAnsi="Arial" w:cs="Arial"/>
        </w:rPr>
      </w:pPr>
    </w:p>
    <w:p w:rsidR="000920C7" w:rsidRDefault="001D5EF6">
      <w:pPr>
        <w:tabs>
          <w:tab w:val="left" w:pos="720"/>
        </w:tabs>
        <w:rPr>
          <w:rFonts w:ascii="Arial" w:eastAsia="Arial" w:hAnsi="Arial" w:cs="Arial"/>
        </w:rPr>
      </w:pPr>
      <w:sdt>
        <w:sdtPr>
          <w:tag w:val="goog_rdk_5"/>
          <w:id w:val="1022865"/>
        </w:sdtPr>
        <w:sdtContent>
          <w:r w:rsidR="00B5629E">
            <w:rPr>
              <w:rFonts w:ascii="Arial Unicode MS" w:eastAsia="Arial Unicode MS" w:hAnsi="Arial Unicode MS" w:cs="Arial Unicode MS"/>
            </w:rPr>
            <w:t xml:space="preserve">✔ </w:t>
          </w:r>
        </w:sdtContent>
      </w:sdt>
      <w:r w:rsidR="00B5629E">
        <w:rPr>
          <w:rFonts w:ascii="Arial" w:eastAsia="Arial" w:hAnsi="Arial" w:cs="Arial"/>
        </w:rPr>
        <w:t xml:space="preserve">Educateurs spécialisés </w:t>
      </w:r>
      <w:r w:rsidR="00B5629E">
        <w:rPr>
          <w:rFonts w:ascii="Arial" w:eastAsia="Arial" w:hAnsi="Arial" w:cs="Arial"/>
          <w:i/>
        </w:rPr>
        <w:t>(enfance, handicaps, drogue, sports…)</w:t>
      </w:r>
      <w:r w:rsidR="00B5629E">
        <w:rPr>
          <w:rFonts w:ascii="Arial" w:eastAsia="Arial" w:hAnsi="Arial" w:cs="Arial"/>
        </w:rPr>
        <w:t>,</w:t>
      </w:r>
    </w:p>
    <w:p w:rsidR="000920C7" w:rsidRDefault="001D5EF6">
      <w:pPr>
        <w:tabs>
          <w:tab w:val="left" w:pos="720"/>
        </w:tabs>
        <w:rPr>
          <w:rFonts w:ascii="Arial" w:eastAsia="Arial" w:hAnsi="Arial" w:cs="Arial"/>
        </w:rPr>
      </w:pPr>
      <w:sdt>
        <w:sdtPr>
          <w:tag w:val="goog_rdk_6"/>
          <w:id w:val="1022866"/>
        </w:sdtPr>
        <w:sdtContent>
          <w:r w:rsidR="00B5629E">
            <w:rPr>
              <w:rFonts w:ascii="Arial Unicode MS" w:eastAsia="Arial Unicode MS" w:hAnsi="Arial Unicode MS" w:cs="Arial Unicode MS"/>
            </w:rPr>
            <w:t xml:space="preserve">✔ </w:t>
          </w:r>
        </w:sdtContent>
      </w:sdt>
      <w:r w:rsidR="00B5629E">
        <w:rPr>
          <w:rFonts w:ascii="Arial" w:eastAsia="Arial" w:hAnsi="Arial" w:cs="Arial"/>
        </w:rPr>
        <w:t>Animateurs,</w:t>
      </w:r>
    </w:p>
    <w:p w:rsidR="000920C7" w:rsidRDefault="001D5EF6">
      <w:pPr>
        <w:tabs>
          <w:tab w:val="left" w:pos="720"/>
        </w:tabs>
        <w:rPr>
          <w:rFonts w:ascii="Arial" w:eastAsia="Arial" w:hAnsi="Arial" w:cs="Arial"/>
        </w:rPr>
      </w:pPr>
      <w:sdt>
        <w:sdtPr>
          <w:tag w:val="goog_rdk_7"/>
          <w:id w:val="1022867"/>
        </w:sdtPr>
        <w:sdtContent>
          <w:r w:rsidR="00B5629E">
            <w:rPr>
              <w:rFonts w:ascii="Arial Unicode MS" w:eastAsia="Arial Unicode MS" w:hAnsi="Arial Unicode MS" w:cs="Arial Unicode MS"/>
            </w:rPr>
            <w:t xml:space="preserve">✔ </w:t>
          </w:r>
        </w:sdtContent>
      </w:sdt>
      <w:r w:rsidR="00B5629E">
        <w:rPr>
          <w:rFonts w:ascii="Arial" w:eastAsia="Arial" w:hAnsi="Arial" w:cs="Arial"/>
        </w:rPr>
        <w:t>Travailleurs sociaux,</w:t>
      </w:r>
    </w:p>
    <w:p w:rsidR="000920C7" w:rsidRDefault="001D5EF6">
      <w:pPr>
        <w:tabs>
          <w:tab w:val="left" w:pos="720"/>
        </w:tabs>
        <w:rPr>
          <w:rFonts w:ascii="Arial" w:eastAsia="Arial" w:hAnsi="Arial" w:cs="Arial"/>
        </w:rPr>
      </w:pPr>
      <w:sdt>
        <w:sdtPr>
          <w:tag w:val="goog_rdk_8"/>
          <w:id w:val="1022868"/>
        </w:sdtPr>
        <w:sdtContent>
          <w:r w:rsidR="00B5629E">
            <w:rPr>
              <w:rFonts w:ascii="Arial Unicode MS" w:eastAsia="Arial Unicode MS" w:hAnsi="Arial Unicode MS" w:cs="Arial Unicode MS"/>
            </w:rPr>
            <w:t xml:space="preserve">✔ </w:t>
          </w:r>
        </w:sdtContent>
      </w:sdt>
      <w:r w:rsidR="00B5629E">
        <w:rPr>
          <w:rFonts w:ascii="Arial" w:eastAsia="Arial" w:hAnsi="Arial" w:cs="Arial"/>
        </w:rPr>
        <w:t>Maîtres d’école et enseignants,</w:t>
      </w:r>
    </w:p>
    <w:p w:rsidR="000920C7" w:rsidRDefault="001D5EF6">
      <w:pPr>
        <w:tabs>
          <w:tab w:val="left" w:pos="720"/>
        </w:tabs>
        <w:rPr>
          <w:rFonts w:ascii="Arial" w:eastAsia="Arial" w:hAnsi="Arial" w:cs="Arial"/>
        </w:rPr>
      </w:pPr>
      <w:sdt>
        <w:sdtPr>
          <w:tag w:val="goog_rdk_9"/>
          <w:id w:val="1022869"/>
        </w:sdtPr>
        <w:sdtContent>
          <w:r w:rsidR="00B5629E">
            <w:rPr>
              <w:rFonts w:ascii="Arial Unicode MS" w:eastAsia="Arial Unicode MS" w:hAnsi="Arial Unicode MS" w:cs="Arial Unicode MS"/>
            </w:rPr>
            <w:t xml:space="preserve">✔ </w:t>
          </w:r>
        </w:sdtContent>
      </w:sdt>
      <w:r w:rsidR="00B5629E">
        <w:rPr>
          <w:rFonts w:ascii="Arial" w:eastAsia="Arial" w:hAnsi="Arial" w:cs="Arial"/>
        </w:rPr>
        <w:t xml:space="preserve">Auxiliaires en puériculture </w:t>
      </w:r>
      <w:r w:rsidR="00B5629E">
        <w:rPr>
          <w:rFonts w:ascii="Arial" w:eastAsia="Arial" w:hAnsi="Arial" w:cs="Arial"/>
          <w:i/>
        </w:rPr>
        <w:t>(personnel de crèche…)</w:t>
      </w:r>
      <w:r w:rsidR="00B5629E">
        <w:rPr>
          <w:rFonts w:ascii="Arial" w:eastAsia="Arial" w:hAnsi="Arial" w:cs="Arial"/>
        </w:rPr>
        <w:t>,</w:t>
      </w:r>
    </w:p>
    <w:p w:rsidR="000920C7" w:rsidRDefault="001D5EF6">
      <w:pPr>
        <w:tabs>
          <w:tab w:val="left" w:pos="720"/>
        </w:tabs>
        <w:rPr>
          <w:rFonts w:ascii="Arial" w:eastAsia="Arial" w:hAnsi="Arial" w:cs="Arial"/>
        </w:rPr>
      </w:pPr>
      <w:sdt>
        <w:sdtPr>
          <w:tag w:val="goog_rdk_10"/>
          <w:id w:val="1022870"/>
        </w:sdtPr>
        <w:sdtContent>
          <w:r w:rsidR="00B5629E">
            <w:rPr>
              <w:rFonts w:ascii="Arial Unicode MS" w:eastAsia="Arial Unicode MS" w:hAnsi="Arial Unicode MS" w:cs="Arial Unicode MS"/>
            </w:rPr>
            <w:t xml:space="preserve">✔ </w:t>
          </w:r>
        </w:sdtContent>
      </w:sdt>
      <w:r w:rsidR="00B5629E">
        <w:rPr>
          <w:rFonts w:ascii="Arial" w:eastAsia="Arial" w:hAnsi="Arial" w:cs="Arial"/>
        </w:rPr>
        <w:t xml:space="preserve">Aide ménagère </w:t>
      </w:r>
      <w:r w:rsidR="00B5629E">
        <w:rPr>
          <w:rFonts w:ascii="Arial" w:eastAsia="Arial" w:hAnsi="Arial" w:cs="Arial"/>
          <w:i/>
        </w:rPr>
        <w:t>(maintien à domicile des personnes âgées)</w:t>
      </w:r>
    </w:p>
    <w:p w:rsidR="000920C7" w:rsidRDefault="00B5629E">
      <w:pPr>
        <w:keepNext/>
        <w:keepLines/>
        <w:pBdr>
          <w:top w:val="nil"/>
          <w:left w:val="nil"/>
          <w:bottom w:val="nil"/>
          <w:right w:val="nil"/>
          <w:between w:val="nil"/>
        </w:pBdr>
        <w:tabs>
          <w:tab w:val="left" w:pos="720"/>
        </w:tabs>
        <w:spacing w:before="80" w:after="0"/>
        <w:jc w:val="both"/>
        <w:rPr>
          <w:color w:val="C55911"/>
          <w:sz w:val="22"/>
          <w:szCs w:val="22"/>
        </w:rPr>
      </w:pPr>
      <w:r>
        <w:rPr>
          <w:color w:val="C55911"/>
          <w:sz w:val="22"/>
          <w:szCs w:val="22"/>
        </w:rPr>
        <w:t>DIVERS</w:t>
      </w:r>
    </w:p>
    <w:p w:rsidR="000920C7" w:rsidRDefault="000920C7">
      <w:pPr>
        <w:tabs>
          <w:tab w:val="left" w:pos="720"/>
        </w:tabs>
        <w:rPr>
          <w:rFonts w:ascii="Arial" w:eastAsia="Arial" w:hAnsi="Arial" w:cs="Arial"/>
        </w:rPr>
      </w:pPr>
    </w:p>
    <w:p w:rsidR="000920C7" w:rsidRDefault="001D5EF6">
      <w:pPr>
        <w:tabs>
          <w:tab w:val="left" w:pos="720"/>
        </w:tabs>
        <w:rPr>
          <w:rFonts w:ascii="Arial" w:eastAsia="Arial" w:hAnsi="Arial" w:cs="Arial"/>
        </w:rPr>
      </w:pPr>
      <w:sdt>
        <w:sdtPr>
          <w:tag w:val="goog_rdk_11"/>
          <w:id w:val="1022871"/>
        </w:sdtPr>
        <w:sdtContent>
          <w:r w:rsidR="00B5629E">
            <w:rPr>
              <w:rFonts w:ascii="Arial Unicode MS" w:eastAsia="Arial Unicode MS" w:hAnsi="Arial Unicode MS" w:cs="Arial Unicode MS"/>
            </w:rPr>
            <w:t xml:space="preserve">✔ </w:t>
          </w:r>
        </w:sdtContent>
      </w:sdt>
      <w:r w:rsidR="00B5629E">
        <w:rPr>
          <w:rFonts w:ascii="Arial" w:eastAsia="Arial" w:hAnsi="Arial" w:cs="Arial"/>
        </w:rPr>
        <w:t>Toute personne impliquée de façon professionnelle dans la relation,</w:t>
      </w:r>
    </w:p>
    <w:p w:rsidR="000920C7" w:rsidRDefault="001D5EF6">
      <w:pPr>
        <w:tabs>
          <w:tab w:val="left" w:pos="720"/>
        </w:tabs>
        <w:rPr>
          <w:rFonts w:ascii="Arial" w:eastAsia="Arial" w:hAnsi="Arial" w:cs="Arial"/>
        </w:rPr>
      </w:pPr>
      <w:sdt>
        <w:sdtPr>
          <w:tag w:val="goog_rdk_12"/>
          <w:id w:val="1022872"/>
        </w:sdtPr>
        <w:sdtContent>
          <w:r w:rsidR="00B5629E">
            <w:rPr>
              <w:rFonts w:ascii="Arial Unicode MS" w:eastAsia="Arial Unicode MS" w:hAnsi="Arial Unicode MS" w:cs="Arial Unicode MS"/>
            </w:rPr>
            <w:t xml:space="preserve">✔ </w:t>
          </w:r>
        </w:sdtContent>
      </w:sdt>
      <w:r w:rsidR="00B5629E">
        <w:rPr>
          <w:rFonts w:ascii="Arial" w:eastAsia="Arial" w:hAnsi="Arial" w:cs="Arial"/>
        </w:rPr>
        <w:t>Responsables d’équipe,</w:t>
      </w:r>
    </w:p>
    <w:p w:rsidR="000920C7" w:rsidRDefault="001D5EF6">
      <w:pPr>
        <w:tabs>
          <w:tab w:val="left" w:pos="720"/>
        </w:tabs>
        <w:rPr>
          <w:rFonts w:ascii="Arial" w:eastAsia="Arial" w:hAnsi="Arial" w:cs="Arial"/>
        </w:rPr>
      </w:pPr>
      <w:sdt>
        <w:sdtPr>
          <w:tag w:val="goog_rdk_13"/>
          <w:id w:val="1022873"/>
        </w:sdtPr>
        <w:sdtContent>
          <w:r w:rsidR="00B5629E">
            <w:rPr>
              <w:rFonts w:ascii="Arial Unicode MS" w:eastAsia="Arial Unicode MS" w:hAnsi="Arial Unicode MS" w:cs="Arial Unicode MS"/>
            </w:rPr>
            <w:t xml:space="preserve">✔ </w:t>
          </w:r>
        </w:sdtContent>
      </w:sdt>
      <w:r w:rsidR="00B5629E">
        <w:rPr>
          <w:rFonts w:ascii="Arial" w:eastAsia="Arial" w:hAnsi="Arial" w:cs="Arial"/>
        </w:rPr>
        <w:t>Acteurs de « spectacle vivant » : danseurs, musiciens, chanteurs, comédiens.</w:t>
      </w:r>
    </w:p>
    <w:p w:rsidR="000920C7" w:rsidRDefault="00B5629E">
      <w:pPr>
        <w:keepNext/>
        <w:keepLines/>
        <w:pBdr>
          <w:top w:val="nil"/>
          <w:left w:val="nil"/>
          <w:bottom w:val="nil"/>
          <w:right w:val="nil"/>
          <w:between w:val="nil"/>
        </w:pBdr>
        <w:spacing w:before="120" w:after="120"/>
        <w:rPr>
          <w:b/>
          <w:color w:val="70AD47"/>
          <w:sz w:val="32"/>
          <w:szCs w:val="32"/>
        </w:rPr>
      </w:pPr>
      <w:r>
        <w:rPr>
          <w:b/>
          <w:color w:val="70AD47"/>
          <w:sz w:val="32"/>
          <w:szCs w:val="32"/>
        </w:rPr>
        <w:t>Pré-requis</w:t>
      </w:r>
    </w:p>
    <w:p w:rsidR="000920C7" w:rsidRDefault="00B5629E">
      <w:r>
        <w:t xml:space="preserve">Les conditions d’accès sont : </w:t>
      </w:r>
    </w:p>
    <w:p w:rsidR="000920C7" w:rsidRDefault="00B5629E">
      <w:pPr>
        <w:numPr>
          <w:ilvl w:val="0"/>
          <w:numId w:val="3"/>
        </w:numPr>
        <w:pBdr>
          <w:top w:val="nil"/>
          <w:left w:val="nil"/>
          <w:bottom w:val="nil"/>
          <w:right w:val="nil"/>
          <w:between w:val="nil"/>
        </w:pBdr>
        <w:spacing w:after="0"/>
      </w:pPr>
      <w:r>
        <w:rPr>
          <w:color w:val="000000"/>
        </w:rPr>
        <w:t>Avoir reçu deux séances d’un praticien Trager certifié</w:t>
      </w:r>
    </w:p>
    <w:p w:rsidR="000920C7" w:rsidRDefault="00B5629E">
      <w:pPr>
        <w:numPr>
          <w:ilvl w:val="0"/>
          <w:numId w:val="3"/>
        </w:numPr>
        <w:pBdr>
          <w:top w:val="nil"/>
          <w:left w:val="nil"/>
          <w:bottom w:val="nil"/>
          <w:right w:val="nil"/>
          <w:between w:val="nil"/>
        </w:pBdr>
      </w:pPr>
      <w:r>
        <w:rPr>
          <w:color w:val="000000"/>
        </w:rPr>
        <w:t>Ou avoir participé à un atelier découverte et reçu une séance d’un praticien certifié</w:t>
      </w:r>
    </w:p>
    <w:p w:rsidR="000920C7" w:rsidRDefault="00B5629E">
      <w:pPr>
        <w:keepNext/>
        <w:keepLines/>
        <w:pBdr>
          <w:top w:val="nil"/>
          <w:left w:val="nil"/>
          <w:bottom w:val="nil"/>
          <w:right w:val="nil"/>
          <w:between w:val="nil"/>
        </w:pBdr>
        <w:spacing w:before="120" w:after="120"/>
        <w:rPr>
          <w:b/>
          <w:color w:val="70AD47"/>
          <w:sz w:val="32"/>
          <w:szCs w:val="32"/>
        </w:rPr>
      </w:pPr>
      <w:r>
        <w:rPr>
          <w:b/>
          <w:color w:val="70AD47"/>
          <w:sz w:val="32"/>
          <w:szCs w:val="32"/>
        </w:rPr>
        <w:t>Durée</w:t>
      </w:r>
    </w:p>
    <w:p w:rsidR="000920C7" w:rsidRDefault="00B5629E">
      <w:r>
        <w:t>Le nombre d’heures total de l’enseignement (cours, ateliers et tutorats) : 226 heures</w:t>
      </w:r>
    </w:p>
    <w:p w:rsidR="000920C7" w:rsidRDefault="00B5629E">
      <w:r>
        <w:t>Nombre d’heures de pratique non supervisée : 180 heures</w:t>
      </w:r>
    </w:p>
    <w:p w:rsidR="000920C7" w:rsidRDefault="00B5629E">
      <w:r>
        <w:t>Durée moyenne de la formation complète : 18 à 36 mois</w:t>
      </w:r>
    </w:p>
    <w:p w:rsidR="000920C7" w:rsidRDefault="000920C7"/>
    <w:p w:rsidR="000920C7" w:rsidRDefault="00B5629E">
      <w:r>
        <w:t>Horaires habituels : Stages de 3 à 6 jours – de 9h à 13h et de 14h30 à 18h30</w:t>
      </w:r>
    </w:p>
    <w:p w:rsidR="000920C7" w:rsidRDefault="00B5629E">
      <w:r>
        <w:t>Dates : Selon le calendrier annuel consultable sur le site de Trager France (et en annexe du contrat de formation).</w:t>
      </w:r>
    </w:p>
    <w:p w:rsidR="000920C7" w:rsidRDefault="00B5629E">
      <w:pPr>
        <w:keepNext/>
        <w:keepLines/>
        <w:pBdr>
          <w:top w:val="nil"/>
          <w:left w:val="nil"/>
          <w:bottom w:val="nil"/>
          <w:right w:val="nil"/>
          <w:between w:val="nil"/>
        </w:pBdr>
        <w:spacing w:before="120" w:after="120"/>
        <w:rPr>
          <w:b/>
          <w:color w:val="70AD47"/>
          <w:sz w:val="32"/>
          <w:szCs w:val="32"/>
        </w:rPr>
      </w:pPr>
      <w:r>
        <w:rPr>
          <w:b/>
          <w:color w:val="70AD47"/>
          <w:sz w:val="32"/>
          <w:szCs w:val="32"/>
        </w:rPr>
        <w:t>Tarif</w:t>
      </w:r>
    </w:p>
    <w:p w:rsidR="000920C7" w:rsidRDefault="00B5629E">
      <w:r>
        <w:t>Cette formation e</w:t>
      </w:r>
      <w:r w:rsidR="005A723A">
        <w:t>st dispensée pour un coût de 380</w:t>
      </w:r>
      <w:r>
        <w:t>0 € TTC (taux de tva 20%).</w:t>
      </w:r>
    </w:p>
    <w:p w:rsidR="000920C7" w:rsidRDefault="00B5629E">
      <w:pPr>
        <w:keepNext/>
        <w:keepLines/>
        <w:pBdr>
          <w:top w:val="nil"/>
          <w:left w:val="nil"/>
          <w:bottom w:val="nil"/>
          <w:right w:val="nil"/>
          <w:between w:val="nil"/>
        </w:pBdr>
        <w:spacing w:before="120" w:after="120"/>
        <w:rPr>
          <w:b/>
          <w:color w:val="70AD47"/>
          <w:sz w:val="32"/>
          <w:szCs w:val="32"/>
        </w:rPr>
      </w:pPr>
      <w:r>
        <w:rPr>
          <w:b/>
          <w:color w:val="70AD47"/>
          <w:sz w:val="32"/>
          <w:szCs w:val="32"/>
        </w:rPr>
        <w:t>Modalités et délais d’accès</w:t>
      </w:r>
    </w:p>
    <w:p w:rsidR="000920C7" w:rsidRDefault="00B5629E">
      <w:r>
        <w:t>L’inscription à la formation est réputée acquise lorsque Trager France, après entretien téléphonique ou en présentiel, a reçu l’acompte et la convention signée.</w:t>
      </w:r>
    </w:p>
    <w:p w:rsidR="000920C7" w:rsidRDefault="000920C7"/>
    <w:p w:rsidR="000920C7" w:rsidRDefault="00B5629E">
      <w:r>
        <w:t>Les délais moyens d’accès à l’action de formation sont  de 15 jours avant la formation.</w:t>
      </w:r>
    </w:p>
    <w:p w:rsidR="000920C7" w:rsidRDefault="00B5629E">
      <w:pPr>
        <w:keepNext/>
        <w:keepLines/>
        <w:pBdr>
          <w:top w:val="nil"/>
          <w:left w:val="nil"/>
          <w:bottom w:val="nil"/>
          <w:right w:val="nil"/>
          <w:between w:val="nil"/>
        </w:pBdr>
        <w:spacing w:before="120" w:after="120"/>
        <w:rPr>
          <w:b/>
          <w:color w:val="70AD47"/>
          <w:sz w:val="32"/>
          <w:szCs w:val="32"/>
        </w:rPr>
      </w:pPr>
      <w:r>
        <w:rPr>
          <w:b/>
          <w:color w:val="70AD47"/>
          <w:sz w:val="32"/>
          <w:szCs w:val="32"/>
        </w:rPr>
        <w:t>Moyens pédagogiques, techniques et d’encadrement</w:t>
      </w:r>
    </w:p>
    <w:p w:rsidR="000920C7" w:rsidRDefault="00B5629E">
      <w:pPr>
        <w:keepNext/>
        <w:keepLines/>
        <w:pBdr>
          <w:top w:val="nil"/>
          <w:left w:val="nil"/>
          <w:bottom w:val="nil"/>
          <w:right w:val="nil"/>
          <w:between w:val="nil"/>
        </w:pBdr>
        <w:spacing w:before="40" w:after="0"/>
        <w:rPr>
          <w:color w:val="2F5496"/>
          <w:sz w:val="26"/>
          <w:szCs w:val="26"/>
          <w:u w:val="single"/>
        </w:rPr>
      </w:pPr>
      <w:r>
        <w:rPr>
          <w:color w:val="2F5496"/>
          <w:sz w:val="26"/>
          <w:szCs w:val="26"/>
          <w:u w:val="single"/>
        </w:rPr>
        <w:t>Méthodes et outils pédagogiques</w:t>
      </w:r>
    </w:p>
    <w:p w:rsidR="000920C7" w:rsidRDefault="000920C7"/>
    <w:p w:rsidR="000920C7" w:rsidRDefault="00B5629E">
      <w:pPr>
        <w:rPr>
          <w:sz w:val="16"/>
          <w:szCs w:val="16"/>
        </w:rPr>
      </w:pPr>
      <w:r>
        <w:rPr>
          <w:b/>
        </w:rPr>
        <w:t>Méthodes pédagogiques</w:t>
      </w:r>
      <w:r>
        <w:t> :</w:t>
      </w:r>
    </w:p>
    <w:p w:rsidR="000920C7" w:rsidRDefault="00B5629E">
      <w:pPr>
        <w:numPr>
          <w:ilvl w:val="0"/>
          <w:numId w:val="1"/>
        </w:numPr>
        <w:pBdr>
          <w:top w:val="nil"/>
          <w:left w:val="nil"/>
          <w:bottom w:val="nil"/>
          <w:right w:val="nil"/>
          <w:between w:val="nil"/>
        </w:pBdr>
        <w:spacing w:after="0"/>
        <w:rPr>
          <w:color w:val="000000"/>
        </w:rPr>
      </w:pPr>
      <w:r>
        <w:rPr>
          <w:color w:val="000000"/>
        </w:rPr>
        <w:t>Méthode démonstrative : Nombreuses démonstrations pour transmettre la qualité du toucher et des mouvements Trager.</w:t>
      </w:r>
    </w:p>
    <w:p w:rsidR="000920C7" w:rsidRDefault="00B5629E">
      <w:pPr>
        <w:numPr>
          <w:ilvl w:val="0"/>
          <w:numId w:val="1"/>
        </w:numPr>
        <w:pBdr>
          <w:top w:val="nil"/>
          <w:left w:val="nil"/>
          <w:bottom w:val="nil"/>
          <w:right w:val="nil"/>
          <w:between w:val="nil"/>
        </w:pBdr>
        <w:spacing w:after="0"/>
        <w:rPr>
          <w:color w:val="000000"/>
        </w:rPr>
      </w:pPr>
      <w:r>
        <w:rPr>
          <w:color w:val="000000"/>
        </w:rPr>
        <w:t>Méthode participative : Nombreux temps de parole et de feed-back dans une dynamique d’échange de type « questions-réponses ».</w:t>
      </w:r>
    </w:p>
    <w:p w:rsidR="000920C7" w:rsidRDefault="00B5629E">
      <w:pPr>
        <w:numPr>
          <w:ilvl w:val="0"/>
          <w:numId w:val="1"/>
        </w:numPr>
        <w:pBdr>
          <w:top w:val="nil"/>
          <w:left w:val="nil"/>
          <w:bottom w:val="nil"/>
          <w:right w:val="nil"/>
          <w:between w:val="nil"/>
        </w:pBdr>
        <w:rPr>
          <w:color w:val="000000"/>
        </w:rPr>
      </w:pPr>
      <w:r>
        <w:rPr>
          <w:color w:val="000000"/>
        </w:rPr>
        <w:t>Méthode expérimentale active basée sur des exercices pratiques supervisés par l’instructeur et ses assistants.</w:t>
      </w:r>
    </w:p>
    <w:p w:rsidR="000920C7" w:rsidRDefault="00B5629E">
      <w:r>
        <w:t xml:space="preserve"> </w:t>
      </w:r>
      <w:r>
        <w:rPr>
          <w:b/>
        </w:rPr>
        <w:t>Outils pédagogiques</w:t>
      </w:r>
      <w:r>
        <w:t xml:space="preserve"> : </w:t>
      </w:r>
    </w:p>
    <w:p w:rsidR="000920C7" w:rsidRDefault="00B5629E">
      <w:pPr>
        <w:numPr>
          <w:ilvl w:val="0"/>
          <w:numId w:val="1"/>
        </w:numPr>
        <w:pBdr>
          <w:top w:val="nil"/>
          <w:left w:val="nil"/>
          <w:bottom w:val="nil"/>
          <w:right w:val="nil"/>
          <w:between w:val="nil"/>
        </w:pBdr>
        <w:spacing w:after="0"/>
      </w:pPr>
      <w:r>
        <w:rPr>
          <w:color w:val="000000"/>
        </w:rPr>
        <w:t>Résumé des acquis journaliers inscrits sur paper-board</w:t>
      </w:r>
    </w:p>
    <w:p w:rsidR="000920C7" w:rsidRDefault="00B5629E">
      <w:pPr>
        <w:numPr>
          <w:ilvl w:val="0"/>
          <w:numId w:val="1"/>
        </w:numPr>
        <w:pBdr>
          <w:top w:val="nil"/>
          <w:left w:val="nil"/>
          <w:bottom w:val="nil"/>
          <w:right w:val="nil"/>
          <w:between w:val="nil"/>
        </w:pBdr>
        <w:spacing w:after="0"/>
      </w:pPr>
      <w:r>
        <w:rPr>
          <w:color w:val="000000"/>
        </w:rPr>
        <w:lastRenderedPageBreak/>
        <w:t>Fiches anatomiques</w:t>
      </w:r>
    </w:p>
    <w:p w:rsidR="000920C7" w:rsidRDefault="00B5629E">
      <w:pPr>
        <w:numPr>
          <w:ilvl w:val="0"/>
          <w:numId w:val="1"/>
        </w:numPr>
        <w:pBdr>
          <w:top w:val="nil"/>
          <w:left w:val="nil"/>
          <w:bottom w:val="nil"/>
          <w:right w:val="nil"/>
          <w:between w:val="nil"/>
        </w:pBdr>
        <w:spacing w:after="0"/>
      </w:pPr>
      <w:r>
        <w:rPr>
          <w:color w:val="000000"/>
        </w:rPr>
        <w:t>Feed back entre participants</w:t>
      </w:r>
    </w:p>
    <w:p w:rsidR="000920C7" w:rsidRDefault="00B5629E">
      <w:pPr>
        <w:numPr>
          <w:ilvl w:val="0"/>
          <w:numId w:val="1"/>
        </w:numPr>
        <w:pBdr>
          <w:top w:val="nil"/>
          <w:left w:val="nil"/>
          <w:bottom w:val="nil"/>
          <w:right w:val="nil"/>
          <w:between w:val="nil"/>
        </w:pBdr>
      </w:pPr>
      <w:r>
        <w:rPr>
          <w:color w:val="000000"/>
        </w:rPr>
        <w:t>Supports vidéo</w:t>
      </w:r>
    </w:p>
    <w:p w:rsidR="000920C7" w:rsidRDefault="000920C7"/>
    <w:p w:rsidR="000920C7" w:rsidRDefault="000920C7"/>
    <w:p w:rsidR="000920C7" w:rsidRDefault="000920C7"/>
    <w:p w:rsidR="000920C7" w:rsidRDefault="00B5629E">
      <w:r>
        <w:rPr>
          <w:b/>
        </w:rPr>
        <w:t>Supports pédagogiques :</w:t>
      </w:r>
      <w:r>
        <w:t xml:space="preserve"> </w:t>
      </w:r>
    </w:p>
    <w:p w:rsidR="000920C7" w:rsidRDefault="00B5629E">
      <w:pPr>
        <w:numPr>
          <w:ilvl w:val="0"/>
          <w:numId w:val="1"/>
        </w:numPr>
        <w:pBdr>
          <w:top w:val="nil"/>
          <w:left w:val="nil"/>
          <w:bottom w:val="nil"/>
          <w:right w:val="nil"/>
          <w:between w:val="nil"/>
        </w:pBdr>
        <w:spacing w:after="0"/>
      </w:pPr>
      <w:r>
        <w:rPr>
          <w:color w:val="000000"/>
        </w:rPr>
        <w:t>Manuel du stagiaire Trager : document exhaustif présentant le programme de certification, la documentation pour stagiaires, la conduite professionnelle, la littérature de soutien</w:t>
      </w:r>
    </w:p>
    <w:p w:rsidR="000920C7" w:rsidRDefault="00B5629E">
      <w:pPr>
        <w:numPr>
          <w:ilvl w:val="0"/>
          <w:numId w:val="1"/>
        </w:numPr>
        <w:pBdr>
          <w:top w:val="nil"/>
          <w:left w:val="nil"/>
          <w:bottom w:val="nil"/>
          <w:right w:val="nil"/>
          <w:between w:val="nil"/>
        </w:pBdr>
        <w:spacing w:after="0"/>
      </w:pPr>
      <w:r>
        <w:rPr>
          <w:color w:val="000000"/>
        </w:rPr>
        <w:t>Le cahier Trager : permet de rassembler les validations successives des stages de la formation, avec les appréciations des enseignants</w:t>
      </w:r>
    </w:p>
    <w:p w:rsidR="000920C7" w:rsidRDefault="00B5629E">
      <w:pPr>
        <w:numPr>
          <w:ilvl w:val="0"/>
          <w:numId w:val="1"/>
        </w:numPr>
        <w:pBdr>
          <w:top w:val="nil"/>
          <w:left w:val="nil"/>
          <w:bottom w:val="nil"/>
          <w:right w:val="nil"/>
          <w:between w:val="nil"/>
        </w:pBdr>
        <w:spacing w:after="0"/>
      </w:pPr>
      <w:r>
        <w:rPr>
          <w:color w:val="000000"/>
        </w:rPr>
        <w:t>Le carnet Trager : pour noter de façon chronologique toutes les étapes de la formation, stages, travaux pratiques, supervisions…</w:t>
      </w:r>
    </w:p>
    <w:p w:rsidR="000920C7" w:rsidRDefault="000920C7">
      <w:pPr>
        <w:pBdr>
          <w:top w:val="nil"/>
          <w:left w:val="nil"/>
          <w:bottom w:val="nil"/>
          <w:right w:val="nil"/>
          <w:between w:val="nil"/>
        </w:pBdr>
        <w:ind w:left="720"/>
        <w:rPr>
          <w:color w:val="000000"/>
        </w:rPr>
      </w:pPr>
    </w:p>
    <w:p w:rsidR="000920C7" w:rsidRDefault="00B5629E">
      <w:r>
        <w:rPr>
          <w:b/>
        </w:rPr>
        <w:t>Prise en compte du handicap :</w:t>
      </w:r>
      <w:r>
        <w:t xml:space="preserve"> </w:t>
      </w:r>
    </w:p>
    <w:p w:rsidR="000920C7" w:rsidRDefault="00B5629E">
      <w:pPr>
        <w:numPr>
          <w:ilvl w:val="0"/>
          <w:numId w:val="1"/>
        </w:numPr>
        <w:pBdr>
          <w:top w:val="nil"/>
          <w:left w:val="nil"/>
          <w:bottom w:val="nil"/>
          <w:right w:val="nil"/>
          <w:between w:val="nil"/>
        </w:pBdr>
      </w:pPr>
      <w:r>
        <w:rPr>
          <w:color w:val="000000"/>
        </w:rPr>
        <w:t>Les déficits visuels, auditifs et moteurs peuvent être pris en compte après un entretien avec la personne référente du handicap au sein de l’association.</w:t>
      </w:r>
    </w:p>
    <w:p w:rsidR="000920C7" w:rsidRDefault="000920C7"/>
    <w:p w:rsidR="000920C7" w:rsidRDefault="00B5629E">
      <w:pPr>
        <w:keepNext/>
        <w:keepLines/>
        <w:pBdr>
          <w:top w:val="nil"/>
          <w:left w:val="nil"/>
          <w:bottom w:val="nil"/>
          <w:right w:val="nil"/>
          <w:between w:val="nil"/>
        </w:pBdr>
        <w:spacing w:before="40" w:after="0"/>
        <w:rPr>
          <w:color w:val="2F5496"/>
          <w:sz w:val="26"/>
          <w:szCs w:val="26"/>
          <w:u w:val="single"/>
        </w:rPr>
      </w:pPr>
      <w:r>
        <w:rPr>
          <w:color w:val="2F5496"/>
          <w:sz w:val="26"/>
          <w:szCs w:val="26"/>
          <w:u w:val="single"/>
        </w:rPr>
        <w:t>Eléments matériels de la formation</w:t>
      </w:r>
    </w:p>
    <w:p w:rsidR="000920C7" w:rsidRDefault="000920C7"/>
    <w:p w:rsidR="000920C7" w:rsidRDefault="00B5629E">
      <w:r>
        <w:rPr>
          <w:b/>
        </w:rPr>
        <w:t>Salle de formation :</w:t>
      </w:r>
      <w:r>
        <w:t xml:space="preserve"> </w:t>
      </w:r>
    </w:p>
    <w:p w:rsidR="000920C7" w:rsidRDefault="00B5629E">
      <w:pPr>
        <w:numPr>
          <w:ilvl w:val="0"/>
          <w:numId w:val="1"/>
        </w:numPr>
        <w:pBdr>
          <w:top w:val="nil"/>
          <w:left w:val="nil"/>
          <w:bottom w:val="nil"/>
          <w:right w:val="nil"/>
          <w:between w:val="nil"/>
        </w:pBdr>
        <w:spacing w:after="0"/>
      </w:pPr>
      <w:r>
        <w:rPr>
          <w:color w:val="000000"/>
        </w:rPr>
        <w:t>Les salles de formations sont louées à des organismes privés ou publiques. Elles disposent de vestiaires, de coin repas et sont très généralement accessibles aux personnes à mobilité réduite.</w:t>
      </w:r>
    </w:p>
    <w:p w:rsidR="000920C7" w:rsidRDefault="000920C7">
      <w:pPr>
        <w:pBdr>
          <w:top w:val="nil"/>
          <w:left w:val="nil"/>
          <w:bottom w:val="nil"/>
          <w:right w:val="nil"/>
          <w:between w:val="nil"/>
        </w:pBdr>
        <w:ind w:left="720"/>
        <w:rPr>
          <w:color w:val="000000"/>
        </w:rPr>
      </w:pPr>
    </w:p>
    <w:p w:rsidR="000920C7" w:rsidRDefault="00B5629E">
      <w:r>
        <w:rPr>
          <w:b/>
        </w:rPr>
        <w:t>Equipements divers mis à disposition :</w:t>
      </w:r>
      <w:r>
        <w:t xml:space="preserve"> </w:t>
      </w:r>
    </w:p>
    <w:p w:rsidR="000920C7" w:rsidRDefault="00B5629E">
      <w:pPr>
        <w:numPr>
          <w:ilvl w:val="0"/>
          <w:numId w:val="1"/>
        </w:numPr>
        <w:pBdr>
          <w:top w:val="nil"/>
          <w:left w:val="nil"/>
          <w:bottom w:val="nil"/>
          <w:right w:val="nil"/>
          <w:between w:val="nil"/>
        </w:pBdr>
        <w:spacing w:after="0"/>
      </w:pPr>
      <w:r>
        <w:rPr>
          <w:color w:val="000000"/>
        </w:rPr>
        <w:t>Tables de massage à disposition (une table pour deux participants)</w:t>
      </w:r>
    </w:p>
    <w:p w:rsidR="000920C7" w:rsidRDefault="00B5629E">
      <w:pPr>
        <w:numPr>
          <w:ilvl w:val="0"/>
          <w:numId w:val="1"/>
        </w:numPr>
        <w:pBdr>
          <w:top w:val="nil"/>
          <w:left w:val="nil"/>
          <w:bottom w:val="nil"/>
          <w:right w:val="nil"/>
          <w:between w:val="nil"/>
        </w:pBdr>
        <w:spacing w:after="0"/>
      </w:pPr>
      <w:r>
        <w:rPr>
          <w:color w:val="000000"/>
        </w:rPr>
        <w:t>Tapis de gymnastique pour les exercices au sol</w:t>
      </w:r>
    </w:p>
    <w:p w:rsidR="000920C7" w:rsidRDefault="00B5629E">
      <w:pPr>
        <w:numPr>
          <w:ilvl w:val="0"/>
          <w:numId w:val="1"/>
        </w:numPr>
        <w:pBdr>
          <w:top w:val="nil"/>
          <w:left w:val="nil"/>
          <w:bottom w:val="nil"/>
          <w:right w:val="nil"/>
          <w:between w:val="nil"/>
        </w:pBdr>
        <w:spacing w:after="0"/>
      </w:pPr>
      <w:r>
        <w:rPr>
          <w:color w:val="000000"/>
        </w:rPr>
        <w:t>Draps, couvertures et coussins fournis pour le confort de la pratique</w:t>
      </w:r>
    </w:p>
    <w:p w:rsidR="000920C7" w:rsidRDefault="000920C7">
      <w:pPr>
        <w:pBdr>
          <w:top w:val="nil"/>
          <w:left w:val="nil"/>
          <w:bottom w:val="nil"/>
          <w:right w:val="nil"/>
          <w:between w:val="nil"/>
        </w:pBdr>
        <w:ind w:left="720"/>
        <w:rPr>
          <w:color w:val="000000"/>
        </w:rPr>
      </w:pPr>
    </w:p>
    <w:p w:rsidR="000920C7" w:rsidRDefault="00B5629E">
      <w:r>
        <w:rPr>
          <w:b/>
        </w:rPr>
        <w:t>Documentation :</w:t>
      </w:r>
      <w:r>
        <w:t xml:space="preserve"> </w:t>
      </w:r>
    </w:p>
    <w:p w:rsidR="000920C7" w:rsidRDefault="00B5629E">
      <w:pPr>
        <w:numPr>
          <w:ilvl w:val="0"/>
          <w:numId w:val="1"/>
        </w:numPr>
        <w:pBdr>
          <w:top w:val="nil"/>
          <w:left w:val="nil"/>
          <w:bottom w:val="nil"/>
          <w:right w:val="nil"/>
          <w:between w:val="nil"/>
        </w:pBdr>
        <w:spacing w:after="0"/>
        <w:rPr>
          <w:i/>
          <w:color w:val="000000"/>
        </w:rPr>
      </w:pPr>
      <w:r>
        <w:rPr>
          <w:color w:val="000000"/>
        </w:rPr>
        <w:t>L’instructeur enseignant utilise la documentation fournie par Trager International, disponible en langue anglaise avec traduction en français.</w:t>
      </w:r>
    </w:p>
    <w:p w:rsidR="000920C7" w:rsidRDefault="00B5629E">
      <w:pPr>
        <w:numPr>
          <w:ilvl w:val="0"/>
          <w:numId w:val="1"/>
        </w:numPr>
        <w:pBdr>
          <w:top w:val="nil"/>
          <w:left w:val="nil"/>
          <w:bottom w:val="nil"/>
          <w:right w:val="nil"/>
          <w:between w:val="nil"/>
        </w:pBdr>
        <w:rPr>
          <w:i/>
          <w:color w:val="000000"/>
        </w:rPr>
      </w:pPr>
      <w:r>
        <w:rPr>
          <w:color w:val="000000"/>
        </w:rPr>
        <w:t>Le livre de Milton Trager « A mon corps je dis oui » et celui de Maurice Kriegel « Le chemin de la sensation » sont les ouvrages de référence.</w:t>
      </w:r>
    </w:p>
    <w:p w:rsidR="000920C7" w:rsidRDefault="000920C7"/>
    <w:p w:rsidR="000920C7" w:rsidRDefault="00B5629E">
      <w:pPr>
        <w:keepNext/>
        <w:keepLines/>
        <w:pBdr>
          <w:top w:val="nil"/>
          <w:left w:val="nil"/>
          <w:bottom w:val="nil"/>
          <w:right w:val="nil"/>
          <w:between w:val="nil"/>
        </w:pBdr>
        <w:spacing w:before="40" w:after="0"/>
        <w:rPr>
          <w:color w:val="2F5496"/>
          <w:sz w:val="26"/>
          <w:szCs w:val="26"/>
          <w:u w:val="single"/>
        </w:rPr>
      </w:pPr>
      <w:r>
        <w:rPr>
          <w:color w:val="2F5496"/>
          <w:sz w:val="26"/>
          <w:szCs w:val="26"/>
          <w:u w:val="single"/>
        </w:rPr>
        <w:t>Compétences des formateurs</w:t>
      </w:r>
    </w:p>
    <w:p w:rsidR="000920C7" w:rsidRDefault="000920C7"/>
    <w:p w:rsidR="000920C7" w:rsidRDefault="00B5629E">
      <w:r>
        <w:t>Les formateurs sont agréés par Trager International après avoir validé leurs compétences pédagogiques et leurs connaissances en anatomie et physiologie reliées à la méthode Trager.</w:t>
      </w:r>
    </w:p>
    <w:p w:rsidR="000920C7" w:rsidRDefault="00B5629E">
      <w:r>
        <w:t xml:space="preserve">Ils sont principalement issus du domaine médical, paramédical et de l’enseignement.  </w:t>
      </w:r>
    </w:p>
    <w:p w:rsidR="000920C7" w:rsidRDefault="00B5629E">
      <w:r>
        <w:t>Les fiches d’identification personnelle des intervenants sont disponibles auprès du secrétariat de l‘association. Leur présentation est consultable sur le site internet.</w:t>
      </w:r>
    </w:p>
    <w:p w:rsidR="000920C7" w:rsidRDefault="000920C7"/>
    <w:p w:rsidR="000920C7" w:rsidRDefault="00B5629E">
      <w:pPr>
        <w:keepNext/>
        <w:keepLines/>
        <w:pBdr>
          <w:top w:val="nil"/>
          <w:left w:val="nil"/>
          <w:bottom w:val="nil"/>
          <w:right w:val="nil"/>
          <w:between w:val="nil"/>
        </w:pBdr>
        <w:spacing w:before="120" w:after="120"/>
        <w:rPr>
          <w:b/>
          <w:color w:val="70AD47"/>
          <w:sz w:val="32"/>
          <w:szCs w:val="32"/>
        </w:rPr>
      </w:pPr>
      <w:r>
        <w:rPr>
          <w:b/>
          <w:color w:val="70AD47"/>
          <w:sz w:val="32"/>
          <w:szCs w:val="32"/>
        </w:rPr>
        <w:lastRenderedPageBreak/>
        <w:t>Contenu de la formation</w:t>
      </w:r>
    </w:p>
    <w:p w:rsidR="000920C7" w:rsidRDefault="00B5629E">
      <w:r>
        <w:t xml:space="preserve">Les objectifs de la formation sont de permettre aux futurs professionnels de pouvoir pratiquer une séance complète sur table de massage, d’acquérir la pratique des Mentastics pour eux même et d’être en capacité de les enseigner à leurs clients. </w:t>
      </w:r>
    </w:p>
    <w:p w:rsidR="000920C7" w:rsidRDefault="000920C7"/>
    <w:p w:rsidR="000920C7" w:rsidRDefault="00B5629E">
      <w:pPr>
        <w:tabs>
          <w:tab w:val="left" w:pos="720"/>
        </w:tabs>
        <w:jc w:val="both"/>
        <w:rPr>
          <w:b/>
        </w:rPr>
      </w:pPr>
      <w:r>
        <w:rPr>
          <w:b/>
        </w:rPr>
        <w:t>NIVEAU 1 « Stage débutant » (6 jours)</w:t>
      </w:r>
    </w:p>
    <w:p w:rsidR="000920C7" w:rsidRDefault="00B5629E">
      <w:pPr>
        <w:tabs>
          <w:tab w:val="left" w:pos="720"/>
        </w:tabs>
        <w:jc w:val="both"/>
      </w:pPr>
      <w:r>
        <w:t xml:space="preserve"> Présenter au stagiaire un répertoire de base de travail sur table en enseignant assez de mouvements dans chaque partie du corps pour donner une séance efficace et assez de Mentastics pour pouvoir les proposer aux clients.</w:t>
      </w:r>
    </w:p>
    <w:p w:rsidR="000920C7" w:rsidRDefault="000920C7">
      <w:pPr>
        <w:tabs>
          <w:tab w:val="left" w:pos="720"/>
        </w:tabs>
        <w:jc w:val="both"/>
        <w:rPr>
          <w:sz w:val="10"/>
          <w:szCs w:val="10"/>
        </w:rPr>
      </w:pPr>
    </w:p>
    <w:p w:rsidR="000920C7" w:rsidRDefault="00B5629E">
      <w:pPr>
        <w:tabs>
          <w:tab w:val="left" w:pos="720"/>
        </w:tabs>
        <w:jc w:val="both"/>
      </w:pPr>
      <w:r>
        <w:t>L’enseignant formateur démontre une méthode de travail pour chacune des parties du corps et les stagiaires ont ensuite à pratiquer les uns sur les autres sous la supervision de l’enseignant et de ses assistants. Les périodes de démonstrations et de pratiques sont entrecoupées de discussions de groupes et de pratique de Mentastics.</w:t>
      </w:r>
    </w:p>
    <w:p w:rsidR="000920C7" w:rsidRDefault="000920C7">
      <w:pPr>
        <w:tabs>
          <w:tab w:val="left" w:pos="720"/>
        </w:tabs>
        <w:jc w:val="both"/>
        <w:rPr>
          <w:sz w:val="6"/>
          <w:szCs w:val="6"/>
        </w:rPr>
      </w:pPr>
    </w:p>
    <w:p w:rsidR="000920C7" w:rsidRDefault="00B5629E">
      <w:pPr>
        <w:tabs>
          <w:tab w:val="left" w:pos="720"/>
        </w:tabs>
        <w:jc w:val="both"/>
      </w:pPr>
      <w:r>
        <w:t>Les buts sont également :</w:t>
      </w:r>
    </w:p>
    <w:p w:rsidR="000920C7" w:rsidRDefault="001D5EF6">
      <w:pPr>
        <w:tabs>
          <w:tab w:val="left" w:pos="720"/>
        </w:tabs>
        <w:jc w:val="both"/>
      </w:pPr>
      <w:sdt>
        <w:sdtPr>
          <w:tag w:val="goog_rdk_14"/>
          <w:id w:val="1022874"/>
        </w:sdtPr>
        <w:sdtContent>
          <w:r w:rsidR="00B5629E">
            <w:rPr>
              <w:rFonts w:ascii="Arial Unicode MS" w:eastAsia="Arial Unicode MS" w:hAnsi="Arial Unicode MS" w:cs="Arial Unicode MS"/>
            </w:rPr>
            <w:tab/>
            <w:t>✔ D’introduire les concepts et la pratique du feed-back</w:t>
          </w:r>
        </w:sdtContent>
      </w:sdt>
    </w:p>
    <w:p w:rsidR="000920C7" w:rsidRDefault="001D5EF6">
      <w:pPr>
        <w:tabs>
          <w:tab w:val="left" w:pos="720"/>
        </w:tabs>
        <w:jc w:val="both"/>
      </w:pPr>
      <w:sdt>
        <w:sdtPr>
          <w:tag w:val="goog_rdk_15"/>
          <w:id w:val="1022875"/>
        </w:sdtPr>
        <w:sdtContent>
          <w:r w:rsidR="00B5629E">
            <w:rPr>
              <w:rFonts w:ascii="Arial Unicode MS" w:eastAsia="Arial Unicode MS" w:hAnsi="Arial Unicode MS" w:cs="Arial Unicode MS"/>
            </w:rPr>
            <w:tab/>
            <w:t>✔ D’amener la conscience de l’utilisation de son corps dans les séances</w:t>
          </w:r>
        </w:sdtContent>
      </w:sdt>
    </w:p>
    <w:p w:rsidR="000920C7" w:rsidRDefault="001D5EF6">
      <w:pPr>
        <w:tabs>
          <w:tab w:val="left" w:pos="720"/>
        </w:tabs>
        <w:jc w:val="both"/>
        <w:rPr>
          <w:i/>
        </w:rPr>
      </w:pPr>
      <w:sdt>
        <w:sdtPr>
          <w:tag w:val="goog_rdk_16"/>
          <w:id w:val="1022876"/>
        </w:sdtPr>
        <w:sdtContent>
          <w:r w:rsidR="00B5629E">
            <w:rPr>
              <w:rFonts w:ascii="Arial Unicode MS" w:eastAsia="Arial Unicode MS" w:hAnsi="Arial Unicode MS" w:cs="Arial Unicode MS"/>
            </w:rPr>
            <w:tab/>
            <w:t xml:space="preserve">✔ D’introduire le stagiaire au concept du « hook up » </w:t>
          </w:r>
        </w:sdtContent>
      </w:sdt>
      <w:r w:rsidR="00B5629E">
        <w:rPr>
          <w:i/>
        </w:rPr>
        <w:t xml:space="preserve">(qualité de présence et de </w:t>
      </w:r>
    </w:p>
    <w:p w:rsidR="000920C7" w:rsidRDefault="00B5629E">
      <w:pPr>
        <w:tabs>
          <w:tab w:val="left" w:pos="720"/>
        </w:tabs>
        <w:jc w:val="both"/>
      </w:pPr>
      <w:r>
        <w:rPr>
          <w:i/>
        </w:rPr>
        <w:tab/>
        <w:t>relation à l’autre)</w:t>
      </w:r>
      <w:r>
        <w:t>.</w:t>
      </w:r>
    </w:p>
    <w:p w:rsidR="000920C7" w:rsidRDefault="000920C7">
      <w:pPr>
        <w:tabs>
          <w:tab w:val="left" w:pos="720"/>
        </w:tabs>
        <w:jc w:val="both"/>
        <w:rPr>
          <w:sz w:val="18"/>
          <w:szCs w:val="18"/>
        </w:rPr>
      </w:pPr>
    </w:p>
    <w:p w:rsidR="000920C7" w:rsidRDefault="00B5629E">
      <w:pPr>
        <w:tabs>
          <w:tab w:val="left" w:pos="720"/>
        </w:tabs>
        <w:jc w:val="both"/>
        <w:rPr>
          <w:b/>
        </w:rPr>
      </w:pPr>
      <w:r>
        <w:rPr>
          <w:b/>
        </w:rPr>
        <w:t>NIVEAU 2 « Stage intermédiaire » (6 jours)</w:t>
      </w:r>
    </w:p>
    <w:p w:rsidR="000920C7" w:rsidRDefault="00B5629E">
      <w:pPr>
        <w:tabs>
          <w:tab w:val="left" w:pos="720"/>
        </w:tabs>
        <w:jc w:val="both"/>
      </w:pPr>
      <w:r>
        <w:t>La formation porte essentiellement sur la qualité du toucher et du mouvement.</w:t>
      </w:r>
    </w:p>
    <w:p w:rsidR="000920C7" w:rsidRDefault="00B5629E">
      <w:pPr>
        <w:tabs>
          <w:tab w:val="left" w:pos="720"/>
        </w:tabs>
        <w:jc w:val="both"/>
      </w:pPr>
      <w:r>
        <w:t>Le répertoire de base du stagiaire est complété par l’apprentissage de nouveaux mouvements qu’il devra être capable de reproduire tant au niveau des positions des mains, des directions que du mouvement tridimensionnel.</w:t>
      </w:r>
    </w:p>
    <w:p w:rsidR="000920C7" w:rsidRDefault="00B5629E">
      <w:pPr>
        <w:tabs>
          <w:tab w:val="left" w:pos="720"/>
        </w:tabs>
        <w:jc w:val="both"/>
      </w:pPr>
      <w:r>
        <w:t>Au niveau de l’apprentissage des Mentastics</w:t>
      </w:r>
      <w:r>
        <w:rPr>
          <w:sz w:val="36"/>
          <w:szCs w:val="36"/>
          <w:vertAlign w:val="superscript"/>
        </w:rPr>
        <w:t>®</w:t>
      </w:r>
      <w:r>
        <w:t>, le stagiaire aura une compréhension de base de leur relation avec le travail sur table. Il pourra utiliser un répertoire de Mentastics pour lui-même et commencer l’enseignement de quelques Mentastics à ses clients.</w:t>
      </w:r>
    </w:p>
    <w:p w:rsidR="000920C7" w:rsidRDefault="000920C7">
      <w:pPr>
        <w:tabs>
          <w:tab w:val="left" w:pos="720"/>
        </w:tabs>
        <w:jc w:val="both"/>
        <w:rPr>
          <w:b/>
          <w:sz w:val="12"/>
          <w:szCs w:val="12"/>
        </w:rPr>
      </w:pPr>
    </w:p>
    <w:p w:rsidR="000920C7" w:rsidRDefault="00B5629E">
      <w:pPr>
        <w:tabs>
          <w:tab w:val="left" w:pos="720"/>
        </w:tabs>
        <w:jc w:val="both"/>
        <w:rPr>
          <w:b/>
        </w:rPr>
      </w:pPr>
      <w:r>
        <w:rPr>
          <w:b/>
        </w:rPr>
        <w:t>NIVEAU 3 « Stage praticien » (5 jours)</w:t>
      </w:r>
    </w:p>
    <w:p w:rsidR="000920C7" w:rsidRDefault="00B5629E">
      <w:pPr>
        <w:tabs>
          <w:tab w:val="left" w:pos="720"/>
        </w:tabs>
        <w:jc w:val="both"/>
        <w:rPr>
          <w:sz w:val="24"/>
          <w:szCs w:val="24"/>
        </w:rPr>
      </w:pPr>
      <w:r>
        <w:t>Le contenu de ce stage a pour but d’amener le stagiaire à être performant dans ces quatre domaines particuliers :</w:t>
      </w:r>
    </w:p>
    <w:p w:rsidR="000920C7" w:rsidRDefault="000920C7">
      <w:pPr>
        <w:tabs>
          <w:tab w:val="left" w:pos="720"/>
        </w:tabs>
        <w:jc w:val="both"/>
        <w:rPr>
          <w:sz w:val="2"/>
          <w:szCs w:val="2"/>
        </w:rPr>
      </w:pPr>
    </w:p>
    <w:p w:rsidR="000920C7" w:rsidRDefault="001D5EF6">
      <w:pPr>
        <w:tabs>
          <w:tab w:val="left" w:pos="720"/>
        </w:tabs>
        <w:jc w:val="both"/>
      </w:pPr>
      <w:sdt>
        <w:sdtPr>
          <w:tag w:val="goog_rdk_17"/>
          <w:id w:val="1022877"/>
        </w:sdtPr>
        <w:sdtContent>
          <w:r w:rsidR="00B5629E">
            <w:rPr>
              <w:rFonts w:ascii="Arial Unicode MS" w:eastAsia="Arial Unicode MS" w:hAnsi="Arial Unicode MS" w:cs="Arial Unicode MS"/>
            </w:rPr>
            <w:t>✔ Attitude et communication : Capacité d’être en Hook-up, respect du client, utiliser le concept de mémoire du corps.</w:t>
          </w:r>
        </w:sdtContent>
      </w:sdt>
    </w:p>
    <w:p w:rsidR="000920C7" w:rsidRDefault="000920C7">
      <w:pPr>
        <w:tabs>
          <w:tab w:val="left" w:pos="720"/>
        </w:tabs>
        <w:jc w:val="both"/>
        <w:rPr>
          <w:sz w:val="2"/>
          <w:szCs w:val="2"/>
        </w:rPr>
      </w:pPr>
    </w:p>
    <w:p w:rsidR="000920C7" w:rsidRDefault="001D5EF6">
      <w:pPr>
        <w:tabs>
          <w:tab w:val="left" w:pos="720"/>
        </w:tabs>
        <w:jc w:val="both"/>
      </w:pPr>
      <w:sdt>
        <w:sdtPr>
          <w:tag w:val="goog_rdk_18"/>
          <w:id w:val="1022878"/>
        </w:sdtPr>
        <w:sdtContent>
          <w:r w:rsidR="00B5629E">
            <w:rPr>
              <w:rFonts w:ascii="Arial Unicode MS" w:eastAsia="Arial Unicode MS" w:hAnsi="Arial Unicode MS" w:cs="Arial Unicode MS"/>
            </w:rPr>
            <w:t>✔ Comportement professionnel : Bonne connaissance du code d’éthique et de conduite professionnelle.</w:t>
          </w:r>
        </w:sdtContent>
      </w:sdt>
    </w:p>
    <w:p w:rsidR="000920C7" w:rsidRDefault="000920C7">
      <w:pPr>
        <w:tabs>
          <w:tab w:val="left" w:pos="720"/>
        </w:tabs>
        <w:jc w:val="both"/>
        <w:rPr>
          <w:sz w:val="2"/>
          <w:szCs w:val="2"/>
        </w:rPr>
      </w:pPr>
    </w:p>
    <w:p w:rsidR="000920C7" w:rsidRDefault="001D5EF6">
      <w:pPr>
        <w:tabs>
          <w:tab w:val="left" w:pos="720"/>
        </w:tabs>
        <w:jc w:val="both"/>
      </w:pPr>
      <w:sdt>
        <w:sdtPr>
          <w:tag w:val="goog_rdk_19"/>
          <w:id w:val="1022879"/>
        </w:sdtPr>
        <w:sdtContent>
          <w:r w:rsidR="00B5629E">
            <w:rPr>
              <w:rFonts w:ascii="Arial Unicode MS" w:eastAsia="Arial Unicode MS" w:hAnsi="Arial Unicode MS" w:cs="Arial Unicode MS"/>
            </w:rPr>
            <w:t>✔ Enseignement des Mentastics : Suggestions efficaces pour des exercices au quotidien.</w:t>
          </w:r>
        </w:sdtContent>
      </w:sdt>
    </w:p>
    <w:p w:rsidR="000920C7" w:rsidRDefault="000920C7">
      <w:pPr>
        <w:tabs>
          <w:tab w:val="left" w:pos="720"/>
        </w:tabs>
        <w:jc w:val="both"/>
        <w:rPr>
          <w:sz w:val="2"/>
          <w:szCs w:val="2"/>
        </w:rPr>
      </w:pPr>
    </w:p>
    <w:p w:rsidR="000920C7" w:rsidRDefault="001D5EF6">
      <w:pPr>
        <w:tabs>
          <w:tab w:val="left" w:pos="720"/>
        </w:tabs>
        <w:jc w:val="both"/>
      </w:pPr>
      <w:sdt>
        <w:sdtPr>
          <w:tag w:val="goog_rdk_20"/>
          <w:id w:val="1022880"/>
        </w:sdtPr>
        <w:sdtContent>
          <w:r w:rsidR="00B5629E">
            <w:rPr>
              <w:rFonts w:ascii="Arial Unicode MS" w:eastAsia="Arial Unicode MS" w:hAnsi="Arial Unicode MS" w:cs="Arial Unicode MS"/>
            </w:rPr>
            <w:t>✔ Travail sur table : Savoir choisir les combinaisons de mouvements adaptés au corps du client. Développer le concept de « langage du toucher ».</w:t>
          </w:r>
        </w:sdtContent>
      </w:sdt>
    </w:p>
    <w:p w:rsidR="000920C7" w:rsidRDefault="000920C7">
      <w:pPr>
        <w:tabs>
          <w:tab w:val="left" w:pos="720"/>
        </w:tabs>
        <w:jc w:val="both"/>
      </w:pPr>
    </w:p>
    <w:p w:rsidR="000920C7" w:rsidRDefault="00B5629E">
      <w:pPr>
        <w:tabs>
          <w:tab w:val="left" w:pos="720"/>
        </w:tabs>
        <w:jc w:val="both"/>
        <w:rPr>
          <w:b/>
        </w:rPr>
      </w:pPr>
      <w:r>
        <w:rPr>
          <w:b/>
        </w:rPr>
        <w:t>TRAVAUX PRATIQUES</w:t>
      </w:r>
    </w:p>
    <w:p w:rsidR="000920C7" w:rsidRDefault="00B5629E">
      <w:pPr>
        <w:tabs>
          <w:tab w:val="left" w:pos="720"/>
        </w:tabs>
        <w:jc w:val="both"/>
      </w:pPr>
      <w:r>
        <w:t xml:space="preserve">A la fin de chacun de ces trois niveaux, la séquence de travaux pratiques consiste à donner trente séances « documentées » à des cobayes et à recevoir dix séances (dont au moins deux de praticiens certifiés. </w:t>
      </w:r>
    </w:p>
    <w:p w:rsidR="000920C7" w:rsidRDefault="000920C7">
      <w:pPr>
        <w:tabs>
          <w:tab w:val="left" w:pos="720"/>
        </w:tabs>
        <w:jc w:val="both"/>
      </w:pPr>
    </w:p>
    <w:p w:rsidR="000920C7" w:rsidRDefault="00B5629E">
      <w:pPr>
        <w:tabs>
          <w:tab w:val="left" w:pos="720"/>
        </w:tabs>
        <w:jc w:val="both"/>
        <w:rPr>
          <w:b/>
        </w:rPr>
      </w:pPr>
      <w:r>
        <w:rPr>
          <w:b/>
        </w:rPr>
        <w:t>SUPERVISIONS</w:t>
      </w:r>
    </w:p>
    <w:p w:rsidR="000920C7" w:rsidRDefault="00B5629E">
      <w:pPr>
        <w:jc w:val="both"/>
      </w:pPr>
      <w:r>
        <w:t>La supervision est un enseignement individualisé (de 2 heures en moyenne) donné par des superviseurs formés pour évaluer les progrès du stagiaire, pour conseiller des formations supplémentaires si nécessaires et pour recommander un changement de statut quand il est prêt. (Passage d’un niveau à l’autre)</w:t>
      </w:r>
    </w:p>
    <w:p w:rsidR="000920C7" w:rsidRDefault="00B5629E">
      <w:pPr>
        <w:jc w:val="both"/>
      </w:pPr>
      <w:r>
        <w:t>Le nombre de supervisions est de 9 sur l’ensemble du cursus.</w:t>
      </w:r>
    </w:p>
    <w:p w:rsidR="000920C7" w:rsidRDefault="000920C7">
      <w:pPr>
        <w:jc w:val="both"/>
      </w:pPr>
    </w:p>
    <w:p w:rsidR="000920C7" w:rsidRDefault="00B5629E">
      <w:pPr>
        <w:jc w:val="both"/>
        <w:rPr>
          <w:b/>
        </w:rPr>
      </w:pPr>
      <w:r>
        <w:rPr>
          <w:b/>
        </w:rPr>
        <w:t>STAGE</w:t>
      </w:r>
      <w:r w:rsidR="00B00358">
        <w:rPr>
          <w:b/>
        </w:rPr>
        <w:t>S</w:t>
      </w:r>
      <w:r>
        <w:rPr>
          <w:b/>
        </w:rPr>
        <w:t xml:space="preserve"> D’</w:t>
      </w:r>
      <w:r w:rsidR="00B00358">
        <w:rPr>
          <w:b/>
        </w:rPr>
        <w:t xml:space="preserve">ANATOMIE et de PHYSIOLOGIE </w:t>
      </w:r>
      <w:r w:rsidR="00B00358" w:rsidRPr="00B00358">
        <w:rPr>
          <w:b/>
          <w:i/>
        </w:rPr>
        <w:t>(2</w:t>
      </w:r>
      <w:r w:rsidRPr="00B00358">
        <w:rPr>
          <w:b/>
          <w:i/>
        </w:rPr>
        <w:t xml:space="preserve"> fois 3 jours</w:t>
      </w:r>
      <w:r w:rsidR="00B00358" w:rsidRPr="00B00358">
        <w:rPr>
          <w:b/>
          <w:i/>
        </w:rPr>
        <w:t xml:space="preserve"> ou 3 fois 2 jours</w:t>
      </w:r>
      <w:r w:rsidRPr="00B00358">
        <w:rPr>
          <w:b/>
          <w:i/>
        </w:rPr>
        <w:t>)</w:t>
      </w:r>
    </w:p>
    <w:p w:rsidR="000920C7" w:rsidRDefault="00B5629E">
      <w:pPr>
        <w:tabs>
          <w:tab w:val="left" w:pos="720"/>
        </w:tabs>
        <w:jc w:val="both"/>
      </w:pPr>
      <w:r>
        <w:t>Ce stage porte essentiellement sur l’enseignement de l’anatomie du mouvement, de la physiologie des systèmes osteo-articulaire et musculo-ligamentaire. Il peut être suivi dès le niveau 1 effectué.</w:t>
      </w:r>
    </w:p>
    <w:p w:rsidR="000920C7" w:rsidRDefault="000920C7">
      <w:pPr>
        <w:tabs>
          <w:tab w:val="left" w:pos="720"/>
        </w:tabs>
        <w:jc w:val="both"/>
      </w:pPr>
    </w:p>
    <w:p w:rsidR="000920C7" w:rsidRDefault="00B5629E">
      <w:pPr>
        <w:tabs>
          <w:tab w:val="left" w:pos="720"/>
        </w:tabs>
        <w:jc w:val="both"/>
        <w:rPr>
          <w:b/>
        </w:rPr>
      </w:pPr>
      <w:r>
        <w:rPr>
          <w:b/>
        </w:rPr>
        <w:t>STAGE MENTASTICS  (3 jours)</w:t>
      </w:r>
    </w:p>
    <w:p w:rsidR="000920C7" w:rsidRDefault="00B5629E">
      <w:pPr>
        <w:tabs>
          <w:tab w:val="left" w:pos="720"/>
        </w:tabs>
        <w:jc w:val="both"/>
      </w:pPr>
      <w:r>
        <w:t>Le contenu de ce stage permet d’approfondir la pratique des Mentastics pour soi, avec le client et d’animer des groupes de Mentastics. Il se place indifféremment en début ou en cours de cursus.</w:t>
      </w:r>
    </w:p>
    <w:p w:rsidR="000920C7" w:rsidRDefault="000920C7">
      <w:pPr>
        <w:tabs>
          <w:tab w:val="left" w:pos="720"/>
        </w:tabs>
        <w:jc w:val="both"/>
        <w:rPr>
          <w:b/>
        </w:rPr>
      </w:pPr>
    </w:p>
    <w:p w:rsidR="000920C7" w:rsidRDefault="00B5629E">
      <w:pPr>
        <w:keepNext/>
        <w:keepLines/>
        <w:pBdr>
          <w:top w:val="nil"/>
          <w:left w:val="nil"/>
          <w:bottom w:val="nil"/>
          <w:right w:val="nil"/>
          <w:between w:val="nil"/>
        </w:pBdr>
        <w:spacing w:before="120" w:after="120"/>
        <w:rPr>
          <w:b/>
          <w:color w:val="70AD47"/>
          <w:sz w:val="32"/>
          <w:szCs w:val="32"/>
        </w:rPr>
      </w:pPr>
      <w:r>
        <w:rPr>
          <w:b/>
          <w:color w:val="70AD47"/>
          <w:sz w:val="32"/>
          <w:szCs w:val="32"/>
        </w:rPr>
        <w:t>Suivi et évaluation</w:t>
      </w:r>
    </w:p>
    <w:p w:rsidR="000920C7" w:rsidRDefault="00B5629E">
      <w:r>
        <w:t>Le suivi de la formation se fait à chaque niveau par</w:t>
      </w:r>
    </w:p>
    <w:p w:rsidR="000920C7" w:rsidRDefault="00B5629E">
      <w:pPr>
        <w:numPr>
          <w:ilvl w:val="0"/>
          <w:numId w:val="1"/>
        </w:numPr>
        <w:pBdr>
          <w:top w:val="nil"/>
          <w:left w:val="nil"/>
          <w:bottom w:val="nil"/>
          <w:right w:val="nil"/>
          <w:between w:val="nil"/>
        </w:pBdr>
        <w:spacing w:after="0"/>
      </w:pPr>
      <w:r>
        <w:rPr>
          <w:color w:val="000000"/>
        </w:rPr>
        <w:t>Feuilles de présence émargées bi-quotidiennement par stagiaires et formateur</w:t>
      </w:r>
    </w:p>
    <w:p w:rsidR="000920C7" w:rsidRDefault="00B5629E">
      <w:pPr>
        <w:numPr>
          <w:ilvl w:val="0"/>
          <w:numId w:val="1"/>
        </w:numPr>
        <w:pBdr>
          <w:top w:val="nil"/>
          <w:left w:val="nil"/>
          <w:bottom w:val="nil"/>
          <w:right w:val="nil"/>
          <w:between w:val="nil"/>
        </w:pBdr>
        <w:spacing w:after="0"/>
      </w:pPr>
      <w:r>
        <w:rPr>
          <w:color w:val="000000"/>
        </w:rPr>
        <w:t>Appréciation finale des  acquis par l’équipe enseignante</w:t>
      </w:r>
    </w:p>
    <w:p w:rsidR="000920C7" w:rsidRDefault="00B5629E">
      <w:pPr>
        <w:numPr>
          <w:ilvl w:val="0"/>
          <w:numId w:val="1"/>
        </w:numPr>
        <w:pBdr>
          <w:top w:val="nil"/>
          <w:left w:val="nil"/>
          <w:bottom w:val="nil"/>
          <w:right w:val="nil"/>
          <w:between w:val="nil"/>
        </w:pBdr>
        <w:spacing w:after="0"/>
      </w:pPr>
      <w:r>
        <w:rPr>
          <w:color w:val="000000"/>
        </w:rPr>
        <w:t>Recommandations particulières pour le temps de travaux pratiques</w:t>
      </w:r>
    </w:p>
    <w:p w:rsidR="000920C7" w:rsidRDefault="00B5629E">
      <w:pPr>
        <w:numPr>
          <w:ilvl w:val="0"/>
          <w:numId w:val="1"/>
        </w:numPr>
        <w:pBdr>
          <w:top w:val="nil"/>
          <w:left w:val="nil"/>
          <w:bottom w:val="nil"/>
          <w:right w:val="nil"/>
          <w:between w:val="nil"/>
        </w:pBdr>
        <w:spacing w:after="0"/>
      </w:pPr>
      <w:r>
        <w:rPr>
          <w:color w:val="000000"/>
        </w:rPr>
        <w:t>Validation du stage sur le « cahier stagiaire »</w:t>
      </w:r>
    </w:p>
    <w:p w:rsidR="000920C7" w:rsidRDefault="00B5629E">
      <w:pPr>
        <w:numPr>
          <w:ilvl w:val="0"/>
          <w:numId w:val="1"/>
        </w:numPr>
        <w:pBdr>
          <w:top w:val="nil"/>
          <w:left w:val="nil"/>
          <w:bottom w:val="nil"/>
          <w:right w:val="nil"/>
          <w:between w:val="nil"/>
        </w:pBdr>
      </w:pPr>
      <w:r>
        <w:rPr>
          <w:color w:val="000000"/>
        </w:rPr>
        <w:t>En fin de cursus il est demandé la rédaction d’un mémoire</w:t>
      </w:r>
    </w:p>
    <w:p w:rsidR="000920C7" w:rsidRDefault="000920C7"/>
    <w:p w:rsidR="000920C7" w:rsidRDefault="00B5629E">
      <w:pPr>
        <w:keepNext/>
        <w:keepLines/>
        <w:pBdr>
          <w:top w:val="nil"/>
          <w:left w:val="nil"/>
          <w:bottom w:val="nil"/>
          <w:right w:val="nil"/>
          <w:between w:val="nil"/>
        </w:pBdr>
        <w:spacing w:before="120" w:after="120"/>
        <w:rPr>
          <w:b/>
          <w:color w:val="70AD47"/>
          <w:sz w:val="32"/>
          <w:szCs w:val="32"/>
        </w:rPr>
      </w:pPr>
      <w:r>
        <w:rPr>
          <w:b/>
          <w:color w:val="70AD47"/>
          <w:sz w:val="32"/>
          <w:szCs w:val="32"/>
        </w:rPr>
        <w:t>Certification professionnelle</w:t>
      </w:r>
    </w:p>
    <w:p w:rsidR="000920C7" w:rsidRDefault="00B5629E">
      <w:pPr>
        <w:tabs>
          <w:tab w:val="left" w:pos="720"/>
        </w:tabs>
        <w:jc w:val="both"/>
      </w:pPr>
      <w:r>
        <w:t xml:space="preserve">Lorsque le stagiaire a validé l’ensemble de ces stages et travaux pratiques et rédigé son mémoire, il est candidat à une double supervision </w:t>
      </w:r>
      <w:r>
        <w:rPr>
          <w:i/>
        </w:rPr>
        <w:t>(avec deux enseignants différents)</w:t>
      </w:r>
      <w:r>
        <w:t xml:space="preserve"> à la suite desquelles il peut être nommé Praticien Trager </w:t>
      </w:r>
      <w:r>
        <w:rPr>
          <w:vertAlign w:val="superscript"/>
        </w:rPr>
        <w:t>®</w:t>
      </w:r>
      <w:r>
        <w:t>et autorisé à une pratique professionnelle.</w:t>
      </w:r>
    </w:p>
    <w:p w:rsidR="00CF728C" w:rsidRDefault="00B5629E" w:rsidP="00CF728C">
      <w:pPr>
        <w:tabs>
          <w:tab w:val="left" w:pos="720"/>
        </w:tabs>
        <w:jc w:val="both"/>
      </w:pPr>
      <w:r>
        <w:t>Ces deux évaluations finales se font par un entretien et un temps de pratique avec mise en situation en présence d’un client.</w:t>
      </w:r>
    </w:p>
    <w:p w:rsidR="00CF728C" w:rsidRPr="00CF728C" w:rsidRDefault="00CF728C" w:rsidP="00CF728C">
      <w:pPr>
        <w:tabs>
          <w:tab w:val="left" w:pos="720"/>
        </w:tabs>
        <w:jc w:val="both"/>
      </w:pPr>
      <w:r>
        <w:rPr>
          <w:b/>
          <w:color w:val="70AD47"/>
          <w:sz w:val="32"/>
          <w:szCs w:val="32"/>
        </w:rPr>
        <w:t>Stage Niveau 4</w:t>
      </w:r>
      <w:r w:rsidR="00824862">
        <w:rPr>
          <w:b/>
          <w:color w:val="70AD47"/>
          <w:sz w:val="32"/>
          <w:szCs w:val="32"/>
        </w:rPr>
        <w:t xml:space="preserve"> et 5</w:t>
      </w:r>
      <w:r>
        <w:rPr>
          <w:b/>
          <w:color w:val="70AD47"/>
          <w:sz w:val="32"/>
          <w:szCs w:val="32"/>
        </w:rPr>
        <w:t xml:space="preserve"> (3 jours) </w:t>
      </w:r>
      <w:r w:rsidRPr="00CF728C">
        <w:t>Stage</w:t>
      </w:r>
      <w:r w:rsidR="00824862">
        <w:t>s</w:t>
      </w:r>
      <w:r w:rsidRPr="00CF728C">
        <w:t xml:space="preserve"> à</w:t>
      </w:r>
      <w:r>
        <w:t xml:space="preserve"> réaliser dans les trois années qui suivent la certification afin de vérifier les bonnes pratiques et répondre aux questionnements en lien avec la pratique professionnelle.</w:t>
      </w:r>
    </w:p>
    <w:p w:rsidR="00CF728C" w:rsidRDefault="00CF728C" w:rsidP="00CF728C">
      <w:pPr>
        <w:tabs>
          <w:tab w:val="left" w:pos="720"/>
        </w:tabs>
        <w:jc w:val="both"/>
        <w:rPr>
          <w:rFonts w:ascii="Arial" w:eastAsia="Arial" w:hAnsi="Arial" w:cs="Arial"/>
        </w:rPr>
      </w:pPr>
    </w:p>
    <w:p w:rsidR="000920C7" w:rsidRDefault="00CF728C">
      <w:pPr>
        <w:tabs>
          <w:tab w:val="left" w:pos="720"/>
        </w:tabs>
        <w:jc w:val="both"/>
        <w:rPr>
          <w:rFonts w:ascii="Arial" w:eastAsia="Arial" w:hAnsi="Arial" w:cs="Arial"/>
        </w:rPr>
      </w:pPr>
      <w:r>
        <w:rPr>
          <w:rFonts w:ascii="Arial" w:eastAsia="Arial" w:hAnsi="Arial" w:cs="Arial"/>
        </w:rPr>
        <w:t>Contact : tragerfrance@gmail.com</w:t>
      </w:r>
    </w:p>
    <w:p w:rsidR="000920C7" w:rsidRDefault="000920C7"/>
    <w:sectPr w:rsidR="000920C7" w:rsidSect="000920C7">
      <w:headerReference w:type="even" r:id="rId12"/>
      <w:headerReference w:type="default" r:id="rId13"/>
      <w:footerReference w:type="even" r:id="rId14"/>
      <w:footerReference w:type="default" r:id="rId15"/>
      <w:headerReference w:type="first" r:id="rId16"/>
      <w:footerReference w:type="first" r:id="rId17"/>
      <w:pgSz w:w="11906" w:h="16838"/>
      <w:pgMar w:top="1135" w:right="1417" w:bottom="1985" w:left="1985" w:header="708" w:footer="577"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FAF" w:rsidRDefault="00071FAF" w:rsidP="000920C7">
      <w:pPr>
        <w:spacing w:after="0"/>
      </w:pPr>
      <w:r>
        <w:separator/>
      </w:r>
    </w:p>
  </w:endnote>
  <w:endnote w:type="continuationSeparator" w:id="1">
    <w:p w:rsidR="00071FAF" w:rsidRDefault="00071FAF" w:rsidP="000920C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GothamBold">
    <w:panose1 w:val="00000000000000000000"/>
    <w:charset w:val="00"/>
    <w:family w:val="roman"/>
    <w:notTrueType/>
    <w:pitch w:val="default"/>
    <w:sig w:usb0="00000000" w:usb1="00000000" w:usb2="00000000" w:usb3="00000000" w:csb0="00000000" w:csb1="00000000"/>
  </w:font>
  <w:font w:name="GothamBook">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0C7" w:rsidRDefault="000920C7">
    <w:pPr>
      <w:pBdr>
        <w:top w:val="nil"/>
        <w:left w:val="nil"/>
        <w:bottom w:val="nil"/>
        <w:right w:val="nil"/>
        <w:between w:val="nil"/>
      </w:pBdr>
      <w:tabs>
        <w:tab w:val="center" w:pos="4536"/>
        <w:tab w:val="right" w:pos="9072"/>
      </w:tabs>
      <w:rPr>
        <w:color w:val="000000"/>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0C7" w:rsidRDefault="00B5629E">
    <w:pPr>
      <w:pBdr>
        <w:top w:val="nil"/>
        <w:left w:val="nil"/>
        <w:bottom w:val="nil"/>
        <w:right w:val="nil"/>
        <w:between w:val="nil"/>
      </w:pBdr>
      <w:tabs>
        <w:tab w:val="center" w:pos="4536"/>
        <w:tab w:val="right" w:pos="9072"/>
        <w:tab w:val="right" w:pos="9923"/>
      </w:tabs>
      <w:ind w:left="-851" w:right="-851"/>
      <w:rPr>
        <w:b/>
        <w:sz w:val="20"/>
        <w:szCs w:val="20"/>
      </w:rPr>
    </w:pPr>
    <w:r>
      <w:rPr>
        <w:b/>
        <w:color w:val="000000"/>
        <w:sz w:val="20"/>
        <w:szCs w:val="20"/>
      </w:rPr>
      <w:t>MOUVEMENT TRAGER France 16 rue de la paix 17230 VILLEDOUX</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8242300</wp:posOffset>
            </wp:positionH>
            <wp:positionV relativeFrom="paragraph">
              <wp:posOffset>127000</wp:posOffset>
            </wp:positionV>
            <wp:extent cx="1466215" cy="285750"/>
            <wp:effectExtent b="0" l="0" r="0" t="0"/>
            <wp:wrapNone/>
            <wp:docPr id="475" name=""/>
            <a:graphic>
              <a:graphicData uri="http://schemas.microsoft.com/office/word/2010/wordprocessingShape">
                <wps:wsp>
                  <wps:cNvSpPr/>
                  <wps:cNvPr id="11" name="Shape 11"/>
                  <wps:spPr>
                    <a:xfrm>
                      <a:off x="4622418" y="3646650"/>
                      <a:ext cx="1447165" cy="266700"/>
                    </a:xfrm>
                    <a:prstGeom prst="rect">
                      <a:avLst/>
                    </a:prstGeom>
                    <a:solidFill>
                      <a:schemeClr val="lt1"/>
                    </a:solidFill>
                    <a:ln>
                      <a:noFill/>
                    </a:ln>
                  </wps:spPr>
                  <wps:txbx>
                    <w:txbxContent>
                      <w:p w:rsidR="00000000" w:rsidDel="00000000" w:rsidP="00000000" w:rsidRDefault="00000000" w:rsidRPr="00000000">
                        <w:pPr>
                          <w:spacing w:after="80" w:before="0" w:line="240"/>
                          <w:ind w:left="0" w:right="0" w:firstLine="0"/>
                          <w:jc w:val="left"/>
                          <w:textDirection w:val="btLr"/>
                        </w:pPr>
                        <w:r w:rsidDel="00000000" w:rsidR="00000000" w:rsidRPr="00000000">
                          <w:rPr>
                            <w:rFonts w:ascii="PT Sans Narrow" w:cs="PT Sans Narrow" w:eastAsia="PT Sans Narrow" w:hAnsi="PT Sans Narrow"/>
                            <w:b w:val="0"/>
                            <w:i w:val="0"/>
                            <w:smallCaps w:val="0"/>
                            <w:strike w:val="0"/>
                            <w:color w:val="000000"/>
                            <w:sz w:val="21"/>
                            <w:vertAlign w:val="baseline"/>
                          </w:rPr>
                          <w:t xml:space="preserve">Fourni par </w:t>
                        </w:r>
                        <w:r w:rsidDel="00000000" w:rsidR="00000000" w:rsidRPr="00000000">
                          <w:rPr>
                            <w:rFonts w:ascii="PT Sans Narrow" w:cs="PT Sans Narrow" w:eastAsia="PT Sans Narrow" w:hAnsi="PT Sans Narrow"/>
                            <w:b w:val="0"/>
                            <w:i w:val="0"/>
                            <w:smallCaps w:val="0"/>
                            <w:strike w:val="0"/>
                            <w:color w:val="0563c1"/>
                            <w:sz w:val="21"/>
                            <w:u w:val="single"/>
                            <w:vertAlign w:val="baseline"/>
                          </w:rPr>
                          <w:t xml:space="preserve">www.okpatron.fr</w:t>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8242300</wp:posOffset>
              </wp:positionH>
              <wp:positionV relativeFrom="paragraph">
                <wp:posOffset>127000</wp:posOffset>
              </wp:positionV>
              <wp:extent cx="1466215" cy="285750"/>
              <wp:effectExtent l="0" t="0" r="0" b="0"/>
              <wp:wrapNone/>
              <wp:docPr id="47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466215" cy="285750"/>
                      </a:xfrm>
                      <a:prstGeom prst="rect">
                        <a:avLst/>
                      </a:prstGeom>
                      <a:ln/>
                    </pic:spPr>
                  </pic:pic>
                </a:graphicData>
              </a:graphic>
            </wp:anchor>
          </w:drawing>
        </w:r>
      </ve:Fallback>
    </ve:AlternateContent>
    <w:r>
      <w:rPr>
        <w:noProof/>
      </w:rPr>
      <w:drawing>
        <wp:anchor distT="0" distB="0" distL="114300" distR="114300" simplePos="0" relativeHeight="251659264" behindDoc="0" locked="0" layoutInCell="1" allowOverlap="1">
          <wp:simplePos x="0" y="0"/>
          <wp:positionH relativeFrom="column">
            <wp:posOffset>9279255</wp:posOffset>
          </wp:positionH>
          <wp:positionV relativeFrom="paragraph">
            <wp:posOffset>-186688</wp:posOffset>
          </wp:positionV>
          <wp:extent cx="327025" cy="327025"/>
          <wp:effectExtent l="0" t="0" r="0" b="0"/>
          <wp:wrapNone/>
          <wp:docPr id="47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327025" cy="327025"/>
                  </a:xfrm>
                  <a:prstGeom prst="rect">
                    <a:avLst/>
                  </a:prstGeom>
                  <a:ln/>
                </pic:spPr>
              </pic:pic>
            </a:graphicData>
          </a:graphic>
        </wp:anchor>
      </w:drawing>
    </w:r>
  </w:p>
  <w:p w:rsidR="000920C7" w:rsidRDefault="00B5629E">
    <w:pPr>
      <w:pBdr>
        <w:top w:val="nil"/>
        <w:left w:val="nil"/>
        <w:bottom w:val="nil"/>
        <w:right w:val="nil"/>
        <w:between w:val="nil"/>
      </w:pBdr>
      <w:tabs>
        <w:tab w:val="center" w:pos="4536"/>
        <w:tab w:val="right" w:pos="9072"/>
        <w:tab w:val="right" w:pos="9923"/>
      </w:tabs>
      <w:ind w:left="-851" w:right="-851"/>
      <w:rPr>
        <w:color w:val="000000"/>
        <w:sz w:val="16"/>
        <w:szCs w:val="16"/>
      </w:rPr>
    </w:pPr>
    <w:r>
      <w:rPr>
        <w:color w:val="000000"/>
        <w:sz w:val="16"/>
        <w:szCs w:val="16"/>
      </w:rPr>
      <w:t>SIRET n° 429 171 374 00029- APE  8690F - Association Loi 1901 W173000135</w:t>
    </w:r>
  </w:p>
  <w:p w:rsidR="000920C7" w:rsidRDefault="00B5629E">
    <w:pPr>
      <w:pBdr>
        <w:top w:val="nil"/>
        <w:left w:val="nil"/>
        <w:bottom w:val="nil"/>
        <w:right w:val="nil"/>
        <w:between w:val="nil"/>
      </w:pBdr>
      <w:tabs>
        <w:tab w:val="center" w:pos="4536"/>
        <w:tab w:val="right" w:pos="9072"/>
        <w:tab w:val="right" w:pos="9923"/>
      </w:tabs>
      <w:ind w:left="-851" w:right="-851"/>
      <w:rPr>
        <w:color w:val="000000"/>
        <w:sz w:val="18"/>
        <w:szCs w:val="18"/>
      </w:rPr>
    </w:pPr>
    <w:r>
      <w:rPr>
        <w:color w:val="000000"/>
        <w:sz w:val="16"/>
        <w:szCs w:val="16"/>
      </w:rPr>
      <w:t>Déclaration d’activité de formation enregistrée sous le n°75170218217 du préfet de région Nouvelle Aquitaine</w:t>
    </w:r>
    <w:r>
      <w:rPr>
        <w:color w:val="000000"/>
        <w:sz w:val="20"/>
        <w:szCs w:val="20"/>
      </w:rPr>
      <w:tab/>
      <w:t xml:space="preserve">Page </w:t>
    </w:r>
    <w:r w:rsidR="001D5EF6">
      <w:rPr>
        <w:b/>
        <w:color w:val="000000"/>
        <w:sz w:val="20"/>
        <w:szCs w:val="20"/>
      </w:rPr>
      <w:fldChar w:fldCharType="begin"/>
    </w:r>
    <w:r>
      <w:rPr>
        <w:b/>
        <w:color w:val="000000"/>
        <w:sz w:val="20"/>
        <w:szCs w:val="20"/>
      </w:rPr>
      <w:instrText>PAGE</w:instrText>
    </w:r>
    <w:r w:rsidR="001D5EF6">
      <w:rPr>
        <w:b/>
        <w:color w:val="000000"/>
        <w:sz w:val="20"/>
        <w:szCs w:val="20"/>
      </w:rPr>
      <w:fldChar w:fldCharType="separate"/>
    </w:r>
    <w:r w:rsidR="00B00358">
      <w:rPr>
        <w:b/>
        <w:noProof/>
        <w:color w:val="000000"/>
        <w:sz w:val="20"/>
        <w:szCs w:val="20"/>
      </w:rPr>
      <w:t>1</w:t>
    </w:r>
    <w:r w:rsidR="001D5EF6">
      <w:rPr>
        <w:b/>
        <w:color w:val="000000"/>
        <w:sz w:val="20"/>
        <w:szCs w:val="20"/>
      </w:rPr>
      <w:fldChar w:fldCharType="end"/>
    </w:r>
    <w:r>
      <w:rPr>
        <w:color w:val="000000"/>
        <w:sz w:val="20"/>
        <w:szCs w:val="20"/>
      </w:rPr>
      <w:t xml:space="preserve"> sur </w:t>
    </w:r>
    <w:r>
      <w:rPr>
        <w:b/>
        <w:color w:val="000000"/>
        <w:sz w:val="20"/>
        <w:szCs w:val="20"/>
      </w:rPr>
      <w:t>5</w:t>
    </w:r>
  </w:p>
  <w:p w:rsidR="000920C7" w:rsidRDefault="000920C7">
    <w:pPr>
      <w:pBdr>
        <w:top w:val="nil"/>
        <w:left w:val="nil"/>
        <w:bottom w:val="nil"/>
        <w:right w:val="nil"/>
        <w:between w:val="nil"/>
      </w:pBdr>
      <w:tabs>
        <w:tab w:val="center" w:pos="4536"/>
        <w:tab w:val="right" w:pos="9072"/>
      </w:tabs>
      <w:rPr>
        <w:color w:val="000000"/>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0C7" w:rsidRDefault="00B5629E">
    <w:pPr>
      <w:pBdr>
        <w:top w:val="nil"/>
        <w:left w:val="nil"/>
        <w:bottom w:val="nil"/>
        <w:right w:val="nil"/>
        <w:between w:val="nil"/>
      </w:pBdr>
      <w:spacing w:after="0"/>
      <w:ind w:left="-993"/>
      <w:rPr>
        <w:i/>
        <w:color w:val="000000"/>
        <w:sz w:val="14"/>
        <w:szCs w:val="14"/>
      </w:rPr>
    </w:pPr>
    <w:r>
      <w:rPr>
        <w:i/>
        <w:color w:val="000000"/>
        <w:sz w:val="14"/>
        <w:szCs w:val="14"/>
      </w:rPr>
      <w:t>Document remis au stagiaire avant son inscription</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1879600</wp:posOffset>
            </wp:positionH>
            <wp:positionV relativeFrom="paragraph">
              <wp:posOffset>-12699</wp:posOffset>
            </wp:positionV>
            <wp:extent cx="1396365" cy="274320"/>
            <wp:effectExtent b="0" l="0" r="0" t="0"/>
            <wp:wrapNone/>
            <wp:docPr id="472" name=""/>
            <a:graphic>
              <a:graphicData uri="http://schemas.microsoft.com/office/word/2010/wordprocessingShape">
                <wps:wsp>
                  <wps:cNvSpPr/>
                  <wps:cNvPr id="2" name="Shape 2"/>
                  <wps:spPr>
                    <a:xfrm>
                      <a:off x="4657343" y="3652365"/>
                      <a:ext cx="1377315" cy="255270"/>
                    </a:xfrm>
                    <a:prstGeom prst="rect">
                      <a:avLst/>
                    </a:prstGeom>
                    <a:solidFill>
                      <a:schemeClr val="lt1"/>
                    </a:solidFill>
                    <a:ln>
                      <a:noFill/>
                    </a:ln>
                  </wps:spPr>
                  <wps:txbx>
                    <w:txbxContent>
                      <w:p w:rsidR="00000000" w:rsidDel="00000000" w:rsidP="00000000" w:rsidRDefault="00000000" w:rsidRPr="00000000">
                        <w:pPr>
                          <w:spacing w:after="80" w:before="0" w:line="240"/>
                          <w:ind w:left="0" w:right="0" w:firstLine="0"/>
                          <w:jc w:val="left"/>
                          <w:textDirection w:val="btLr"/>
                        </w:pPr>
                        <w:r w:rsidDel="00000000" w:rsidR="00000000" w:rsidRPr="00000000">
                          <w:rPr>
                            <w:rFonts w:ascii="Tahoma" w:cs="Tahoma" w:eastAsia="Tahoma" w:hAnsi="Tahoma"/>
                            <w:b w:val="0"/>
                            <w:i w:val="0"/>
                            <w:smallCaps w:val="0"/>
                            <w:strike w:val="0"/>
                            <w:color w:val="808080"/>
                            <w:sz w:val="14"/>
                            <w:vertAlign w:val="baseline"/>
                          </w:rPr>
                          <w:t xml:space="preserve">Version du 25/01/2021</w:t>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1879600</wp:posOffset>
              </wp:positionH>
              <wp:positionV relativeFrom="paragraph">
                <wp:posOffset>-12699</wp:posOffset>
              </wp:positionV>
              <wp:extent cx="1396365" cy="274320"/>
              <wp:effectExtent l="0" t="0" r="0" b="0"/>
              <wp:wrapNone/>
              <wp:docPr id="4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96365" cy="274320"/>
                      </a:xfrm>
                      <a:prstGeom prst="rect">
                        <a:avLst/>
                      </a:prstGeom>
                      <a:ln/>
                    </pic:spPr>
                  </pic:pic>
                </a:graphicData>
              </a:graphic>
            </wp:anchor>
          </w:drawing>
        </w:r>
      </ve:Fallback>
    </ve:AlternateContent>
  </w:p>
  <w:p w:rsidR="000920C7" w:rsidRDefault="00B5629E">
    <w:pPr>
      <w:spacing w:after="0"/>
      <w:ind w:left="-993"/>
      <w:rPr>
        <w:i/>
        <w:sz w:val="14"/>
        <w:szCs w:val="14"/>
      </w:rPr>
    </w:pPr>
    <w:r>
      <w:rPr>
        <w:i/>
        <w:sz w:val="14"/>
        <w:szCs w:val="14"/>
      </w:rPr>
      <w:t>(Article L 6353-8 du Code du Travail)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FAF" w:rsidRDefault="00071FAF" w:rsidP="000920C7">
      <w:pPr>
        <w:spacing w:after="0"/>
      </w:pPr>
      <w:r>
        <w:separator/>
      </w:r>
    </w:p>
  </w:footnote>
  <w:footnote w:type="continuationSeparator" w:id="1">
    <w:p w:rsidR="00071FAF" w:rsidRDefault="00071FAF" w:rsidP="000920C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0C7" w:rsidRDefault="000920C7">
    <w:pPr>
      <w:pBdr>
        <w:top w:val="nil"/>
        <w:left w:val="nil"/>
        <w:bottom w:val="nil"/>
        <w:right w:val="nil"/>
        <w:between w:val="nil"/>
      </w:pBdr>
      <w:tabs>
        <w:tab w:val="center" w:pos="4536"/>
        <w:tab w:val="right" w:pos="9072"/>
      </w:tabs>
      <w:rPr>
        <w:color w:val="000000"/>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0C7" w:rsidRDefault="000920C7">
    <w:pPr>
      <w:pBdr>
        <w:top w:val="nil"/>
        <w:left w:val="nil"/>
        <w:bottom w:val="nil"/>
        <w:right w:val="nil"/>
        <w:between w:val="nil"/>
      </w:pBdr>
      <w:tabs>
        <w:tab w:val="center" w:pos="4536"/>
        <w:tab w:val="right" w:pos="9072"/>
      </w:tabs>
      <w:rPr>
        <w:color w:val="000000"/>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BA3" w:rsidRDefault="00BB1BA3" w:rsidP="00BB1BA3">
    <w:pPr>
      <w:rPr>
        <w:rFonts w:ascii="Arial" w:hAnsi="Arial" w:cs="Arial"/>
        <w:sz w:val="16"/>
      </w:rPr>
    </w:pPr>
    <w:r w:rsidRPr="00BB1BA3">
      <w:rPr>
        <w:noProof/>
      </w:rPr>
      <w:drawing>
        <wp:inline distT="0" distB="0" distL="0" distR="0">
          <wp:extent cx="1447800" cy="769620"/>
          <wp:effectExtent l="19050" t="0" r="0" b="0"/>
          <wp:docPr id="2" name="Image 1" descr="https://lh5.googleusercontent.com/iu3eaBsoazZVpINjFQZG2oQ43dt3knUXX95uPWP1oD1AKtTB0esISba3x9PuX0ki1ZnxlLFCDnBSUztOHgdgtAS7EmEL6_o-eq9h5-SBNi-utFSkn5IJpNx1CtyBmw1uR6G7QO28c1JJ2HnJULeb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iu3eaBsoazZVpINjFQZG2oQ43dt3knUXX95uPWP1oD1AKtTB0esISba3x9PuX0ki1ZnxlLFCDnBSUztOHgdgtAS7EmEL6_o-eq9h5-SBNi-utFSkn5IJpNx1CtyBmw1uR6G7QO28c1JJ2HnJULebuQ"/>
                  <pic:cNvPicPr>
                    <a:picLocks noChangeAspect="1" noChangeArrowheads="1"/>
                  </pic:cNvPicPr>
                </pic:nvPicPr>
                <pic:blipFill>
                  <a:blip r:embed="rId1"/>
                  <a:srcRect/>
                  <a:stretch>
                    <a:fillRect/>
                  </a:stretch>
                </pic:blipFill>
                <pic:spPr bwMode="auto">
                  <a:xfrm>
                    <a:off x="0" y="0"/>
                    <a:ext cx="1447800" cy="769620"/>
                  </a:xfrm>
                  <a:prstGeom prst="rect">
                    <a:avLst/>
                  </a:prstGeom>
                  <a:noFill/>
                  <a:ln w="9525">
                    <a:noFill/>
                    <a:miter lim="800000"/>
                    <a:headEnd/>
                    <a:tailEnd/>
                  </a:ln>
                </pic:spPr>
              </pic:pic>
            </a:graphicData>
          </a:graphic>
        </wp:inline>
      </w:drawing>
    </w:r>
    <w:r w:rsidR="0032175F">
      <w:rPr>
        <w:rFonts w:ascii="Arial" w:hAnsi="Arial" w:cs="Arial"/>
        <w:sz w:val="16"/>
      </w:rPr>
      <w:t xml:space="preserve">                                                                                       </w:t>
    </w:r>
    <w:r w:rsidR="005A723A">
      <w:rPr>
        <w:rFonts w:ascii="Arial" w:hAnsi="Arial" w:cs="Arial"/>
        <w:b/>
        <w:sz w:val="36"/>
        <w:szCs w:val="36"/>
      </w:rPr>
      <w:t>Année  2025</w:t>
    </w:r>
  </w:p>
  <w:p w:rsidR="00BB1BA3" w:rsidRDefault="00BB1BA3" w:rsidP="00BB1BA3">
    <w:pPr>
      <w:rPr>
        <w:rFonts w:ascii="Arial" w:hAnsi="Arial" w:cs="Arial"/>
        <w:sz w:val="16"/>
      </w:rPr>
    </w:pPr>
    <w:r w:rsidRPr="00BB1BA3">
      <w:rPr>
        <w:rFonts w:ascii="Arial" w:hAnsi="Arial" w:cs="Arial"/>
        <w:sz w:val="16"/>
      </w:rPr>
      <w:t xml:space="preserve"> </w:t>
    </w:r>
    <w:r w:rsidRPr="00486266">
      <w:rPr>
        <w:rFonts w:ascii="Arial" w:hAnsi="Arial" w:cs="Arial"/>
        <w:sz w:val="16"/>
      </w:rPr>
      <w:t>La certification qualité a été délivrée au titre de la catégorie d’action suivante :</w:t>
    </w:r>
  </w:p>
  <w:p w:rsidR="00BB1BA3" w:rsidRPr="00C56003" w:rsidRDefault="00BB1BA3" w:rsidP="00BB1BA3">
    <w:pPr>
      <w:rPr>
        <w:rFonts w:ascii="Arial" w:hAnsi="Arial" w:cs="Arial"/>
        <w:sz w:val="6"/>
      </w:rPr>
    </w:pPr>
  </w:p>
  <w:p w:rsidR="00BB1BA3" w:rsidRPr="00C56003" w:rsidRDefault="00BB1BA3" w:rsidP="00BB1BA3">
    <w:pPr>
      <w:rPr>
        <w:rFonts w:ascii="Arial" w:hAnsi="Arial" w:cs="Arial"/>
        <w:b/>
        <w:color w:val="CF3F54"/>
        <w:sz w:val="14"/>
      </w:rPr>
    </w:pPr>
    <w:r w:rsidRPr="00C56003">
      <w:rPr>
        <w:rFonts w:ascii="Arial" w:hAnsi="Arial" w:cs="Arial"/>
        <w:b/>
        <w:color w:val="CF3F54"/>
        <w:sz w:val="14"/>
      </w:rPr>
      <w:t xml:space="preserve">ACTIONS DE FORMATION </w:t>
    </w:r>
  </w:p>
  <w:p w:rsidR="00BB1BA3" w:rsidRDefault="00BB1BA3" w:rsidP="00BB1BA3"/>
  <w:p w:rsidR="000920C7" w:rsidRDefault="000920C7">
    <w:pPr>
      <w:pBdr>
        <w:top w:val="nil"/>
        <w:left w:val="nil"/>
        <w:bottom w:val="nil"/>
        <w:right w:val="nil"/>
        <w:between w:val="nil"/>
      </w:pBdr>
      <w:tabs>
        <w:tab w:val="center" w:pos="4536"/>
        <w:tab w:val="right" w:pos="9072"/>
      </w:tabs>
      <w:rPr>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D2C"/>
    <w:multiLevelType w:val="multilevel"/>
    <w:tmpl w:val="C8C6E6EC"/>
    <w:lvl w:ilvl="0">
      <w:start w:val="1"/>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C1D125E"/>
    <w:multiLevelType w:val="multilevel"/>
    <w:tmpl w:val="87205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C7A1FEF"/>
    <w:multiLevelType w:val="multilevel"/>
    <w:tmpl w:val="85DA9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0920C7"/>
    <w:rsid w:val="000564F6"/>
    <w:rsid w:val="00071FAF"/>
    <w:rsid w:val="000920C7"/>
    <w:rsid w:val="00186C17"/>
    <w:rsid w:val="001D5EF6"/>
    <w:rsid w:val="0032175F"/>
    <w:rsid w:val="00363E27"/>
    <w:rsid w:val="00395E62"/>
    <w:rsid w:val="003B3E17"/>
    <w:rsid w:val="00426A99"/>
    <w:rsid w:val="00511EA3"/>
    <w:rsid w:val="005A723A"/>
    <w:rsid w:val="005F2490"/>
    <w:rsid w:val="00717E1C"/>
    <w:rsid w:val="00824862"/>
    <w:rsid w:val="009F19F5"/>
    <w:rsid w:val="00B00358"/>
    <w:rsid w:val="00B27D9E"/>
    <w:rsid w:val="00B5629E"/>
    <w:rsid w:val="00B65CD7"/>
    <w:rsid w:val="00BB1BA3"/>
    <w:rsid w:val="00BF7CC1"/>
    <w:rsid w:val="00CF728C"/>
    <w:rsid w:val="00D55E80"/>
    <w:rsid w:val="00E12379"/>
    <w:rsid w:val="00F814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1"/>
        <w:szCs w:val="21"/>
        <w:lang w:val="fr-FR" w:eastAsia="fr-FR"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83E"/>
  </w:style>
  <w:style w:type="paragraph" w:styleId="Titre1">
    <w:name w:val="heading 1"/>
    <w:basedOn w:val="Normal"/>
    <w:next w:val="Normal"/>
    <w:link w:val="Titre1Car"/>
    <w:uiPriority w:val="9"/>
    <w:qFormat/>
    <w:rsid w:val="00A4683E"/>
    <w:pPr>
      <w:keepNext/>
      <w:keepLines/>
      <w:spacing w:before="120" w:after="120"/>
      <w:outlineLvl w:val="0"/>
    </w:pPr>
    <w:rPr>
      <w:rFonts w:eastAsiaTheme="majorEastAsia" w:cstheme="majorBidi"/>
      <w:b/>
      <w:bCs/>
      <w:color w:val="70AD47" w:themeColor="accent6"/>
      <w:sz w:val="32"/>
      <w:szCs w:val="28"/>
    </w:rPr>
  </w:style>
  <w:style w:type="paragraph" w:styleId="Titre2">
    <w:name w:val="heading 2"/>
    <w:basedOn w:val="Normal"/>
    <w:next w:val="Normal"/>
    <w:link w:val="Titre2Car"/>
    <w:uiPriority w:val="9"/>
    <w:unhideWhenUsed/>
    <w:qFormat/>
    <w:rsid w:val="00A4683E"/>
    <w:pPr>
      <w:keepNext/>
      <w:keepLines/>
      <w:spacing w:before="40" w:after="0"/>
      <w:outlineLvl w:val="1"/>
    </w:pPr>
    <w:rPr>
      <w:rFonts w:asciiTheme="majorHAnsi" w:eastAsiaTheme="majorEastAsia" w:hAnsiTheme="majorHAnsi" w:cstheme="majorBidi"/>
      <w:color w:val="2F5496" w:themeColor="accent1" w:themeShade="BF"/>
      <w:sz w:val="26"/>
      <w:szCs w:val="26"/>
      <w:u w:val="single"/>
    </w:rPr>
  </w:style>
  <w:style w:type="paragraph" w:styleId="Titre3">
    <w:name w:val="heading 3"/>
    <w:basedOn w:val="Normal"/>
    <w:next w:val="Normal"/>
    <w:link w:val="Titre3Car"/>
    <w:uiPriority w:val="9"/>
    <w:unhideWhenUsed/>
    <w:qFormat/>
    <w:rsid w:val="00BB1F0E"/>
    <w:pPr>
      <w:keepNext/>
      <w:keepLines/>
      <w:spacing w:before="80" w:after="0"/>
      <w:jc w:val="both"/>
      <w:outlineLvl w:val="2"/>
    </w:pPr>
    <w:rPr>
      <w:rFonts w:asciiTheme="majorHAnsi" w:eastAsiaTheme="majorEastAsia" w:hAnsiTheme="majorHAnsi" w:cstheme="majorBidi"/>
      <w:color w:val="C45911" w:themeColor="accent2" w:themeShade="BF"/>
      <w:sz w:val="22"/>
      <w:szCs w:val="32"/>
    </w:rPr>
  </w:style>
  <w:style w:type="paragraph" w:styleId="Titre4">
    <w:name w:val="heading 4"/>
    <w:basedOn w:val="Normal"/>
    <w:next w:val="Normal"/>
    <w:link w:val="Titre4Car"/>
    <w:uiPriority w:val="9"/>
    <w:semiHidden/>
    <w:unhideWhenUsed/>
    <w:qFormat/>
    <w:rsid w:val="00A4683E"/>
    <w:pPr>
      <w:keepNext/>
      <w:keepLines/>
      <w:spacing w:before="80" w:after="0"/>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iPriority w:val="9"/>
    <w:semiHidden/>
    <w:unhideWhenUsed/>
    <w:qFormat/>
    <w:rsid w:val="00A4683E"/>
    <w:pPr>
      <w:keepNext/>
      <w:keepLines/>
      <w:spacing w:before="80" w:after="0"/>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iPriority w:val="9"/>
    <w:semiHidden/>
    <w:unhideWhenUsed/>
    <w:qFormat/>
    <w:rsid w:val="00A4683E"/>
    <w:pPr>
      <w:keepNext/>
      <w:keepLines/>
      <w:spacing w:before="80" w:after="0"/>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iPriority w:val="9"/>
    <w:semiHidden/>
    <w:unhideWhenUsed/>
    <w:qFormat/>
    <w:rsid w:val="00A4683E"/>
    <w:pPr>
      <w:keepNext/>
      <w:keepLines/>
      <w:spacing w:before="80" w:after="0"/>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iPriority w:val="9"/>
    <w:semiHidden/>
    <w:unhideWhenUsed/>
    <w:qFormat/>
    <w:rsid w:val="00A4683E"/>
    <w:pPr>
      <w:keepNext/>
      <w:keepLines/>
      <w:spacing w:before="80" w:after="0"/>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iPriority w:val="9"/>
    <w:semiHidden/>
    <w:unhideWhenUsed/>
    <w:qFormat/>
    <w:rsid w:val="00A4683E"/>
    <w:pPr>
      <w:keepNext/>
      <w:keepLines/>
      <w:spacing w:before="80" w:after="0"/>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0920C7"/>
  </w:style>
  <w:style w:type="table" w:customStyle="1" w:styleId="TableNormal">
    <w:name w:val="Table Normal"/>
    <w:rsid w:val="000920C7"/>
    <w:tblPr>
      <w:tblCellMar>
        <w:top w:w="0" w:type="dxa"/>
        <w:left w:w="0" w:type="dxa"/>
        <w:bottom w:w="0" w:type="dxa"/>
        <w:right w:w="0" w:type="dxa"/>
      </w:tblCellMar>
    </w:tblPr>
  </w:style>
  <w:style w:type="paragraph" w:styleId="Titre">
    <w:name w:val="Title"/>
    <w:basedOn w:val="Normal"/>
    <w:next w:val="Normal"/>
    <w:link w:val="TitreCar"/>
    <w:uiPriority w:val="10"/>
    <w:qFormat/>
    <w:rsid w:val="00A4683E"/>
    <w:pPr>
      <w:spacing w:after="0"/>
      <w:contextualSpacing/>
    </w:pPr>
    <w:rPr>
      <w:rFonts w:asciiTheme="majorHAnsi" w:eastAsiaTheme="majorEastAsia" w:hAnsiTheme="majorHAnsi" w:cstheme="majorBidi"/>
      <w:color w:val="262626" w:themeColor="text1" w:themeTint="D9"/>
      <w:sz w:val="96"/>
      <w:szCs w:val="96"/>
    </w:rPr>
  </w:style>
  <w:style w:type="paragraph" w:customStyle="1" w:styleId="normal1">
    <w:name w:val="normal"/>
    <w:rsid w:val="000920C7"/>
  </w:style>
  <w:style w:type="table" w:customStyle="1" w:styleId="TableNormal0">
    <w:name w:val="Table Normal"/>
    <w:rsid w:val="000920C7"/>
    <w:tblPr>
      <w:tblCellMar>
        <w:top w:w="0" w:type="dxa"/>
        <w:left w:w="0" w:type="dxa"/>
        <w:bottom w:w="0" w:type="dxa"/>
        <w:right w:w="0" w:type="dxa"/>
      </w:tblCellMar>
    </w:tblPr>
  </w:style>
  <w:style w:type="paragraph" w:styleId="En-tte">
    <w:name w:val="header"/>
    <w:basedOn w:val="Normal"/>
    <w:link w:val="En-tteCar"/>
    <w:unhideWhenUsed/>
    <w:rsid w:val="009D515D"/>
    <w:pPr>
      <w:tabs>
        <w:tab w:val="center" w:pos="4536"/>
        <w:tab w:val="right" w:pos="9072"/>
      </w:tabs>
    </w:pPr>
    <w:rPr>
      <w:rFonts w:eastAsiaTheme="minorHAnsi"/>
      <w:sz w:val="22"/>
      <w:szCs w:val="22"/>
    </w:rPr>
  </w:style>
  <w:style w:type="character" w:customStyle="1" w:styleId="En-tteCar">
    <w:name w:val="En-tête Car"/>
    <w:basedOn w:val="Policepardfaut"/>
    <w:link w:val="En-tte"/>
    <w:uiPriority w:val="99"/>
    <w:rsid w:val="009D515D"/>
  </w:style>
  <w:style w:type="paragraph" w:styleId="Pieddepage">
    <w:name w:val="footer"/>
    <w:basedOn w:val="Normal"/>
    <w:link w:val="PieddepageCar"/>
    <w:uiPriority w:val="99"/>
    <w:unhideWhenUsed/>
    <w:rsid w:val="009D515D"/>
    <w:pPr>
      <w:tabs>
        <w:tab w:val="center" w:pos="4536"/>
        <w:tab w:val="right" w:pos="9072"/>
      </w:tabs>
    </w:pPr>
    <w:rPr>
      <w:rFonts w:eastAsiaTheme="minorHAnsi"/>
      <w:sz w:val="22"/>
      <w:szCs w:val="22"/>
    </w:rPr>
  </w:style>
  <w:style w:type="character" w:customStyle="1" w:styleId="PieddepageCar">
    <w:name w:val="Pied de page Car"/>
    <w:basedOn w:val="Policepardfaut"/>
    <w:link w:val="Pieddepage"/>
    <w:uiPriority w:val="99"/>
    <w:rsid w:val="009D515D"/>
  </w:style>
  <w:style w:type="character" w:customStyle="1" w:styleId="TitreCar">
    <w:name w:val="Titre Car"/>
    <w:basedOn w:val="Policepardfaut"/>
    <w:link w:val="Titre"/>
    <w:uiPriority w:val="10"/>
    <w:rsid w:val="00A4683E"/>
    <w:rPr>
      <w:rFonts w:asciiTheme="majorHAnsi" w:eastAsiaTheme="majorEastAsia" w:hAnsiTheme="majorHAnsi" w:cstheme="majorBidi"/>
      <w:color w:val="262626" w:themeColor="text1" w:themeTint="D9"/>
      <w:sz w:val="96"/>
      <w:szCs w:val="96"/>
    </w:rPr>
  </w:style>
  <w:style w:type="character" w:styleId="Lienhypertexte">
    <w:name w:val="Hyperlink"/>
    <w:basedOn w:val="Policepardfaut"/>
    <w:uiPriority w:val="99"/>
    <w:unhideWhenUsed/>
    <w:rsid w:val="009D515D"/>
    <w:rPr>
      <w:color w:val="0563C1" w:themeColor="hyperlink"/>
      <w:u w:val="single"/>
    </w:rPr>
  </w:style>
  <w:style w:type="table" w:customStyle="1" w:styleId="Trameclaire-Accent11">
    <w:name w:val="Trame claire - Accent 11"/>
    <w:basedOn w:val="TableauNormal"/>
    <w:uiPriority w:val="60"/>
    <w:rsid w:val="009D515D"/>
    <w:pPr>
      <w:spacing w:after="0"/>
    </w:pPr>
    <w:rPr>
      <w:rFonts w:ascii="Times New Roman" w:eastAsia="Times New Roman" w:hAnsi="Times New Roman" w:cs="Times New Roman"/>
      <w:color w:val="2F5496" w:themeColor="accent1" w:themeShade="BF"/>
      <w:sz w:val="20"/>
      <w:szCs w:val="20"/>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Listeclaire-Accent11">
    <w:name w:val="Liste claire - Accent 11"/>
    <w:basedOn w:val="TableauNormal"/>
    <w:uiPriority w:val="61"/>
    <w:rsid w:val="009D515D"/>
    <w:pPr>
      <w:spacing w:after="0"/>
    </w:pPr>
    <w:rPr>
      <w:rFonts w:ascii="Times New Roman" w:eastAsia="Times New Roman" w:hAnsi="Times New Roman" w:cs="Times New Roman"/>
      <w:sz w:val="20"/>
      <w:szCs w:val="20"/>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Grilledutableau">
    <w:name w:val="Table Grid"/>
    <w:basedOn w:val="TableauNormal"/>
    <w:rsid w:val="00805E53"/>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rsid w:val="00071493"/>
    <w:pPr>
      <w:tabs>
        <w:tab w:val="left" w:pos="1134"/>
      </w:tabs>
    </w:pPr>
    <w:rPr>
      <w:sz w:val="24"/>
    </w:rPr>
  </w:style>
  <w:style w:type="character" w:customStyle="1" w:styleId="CorpsdetexteCar">
    <w:name w:val="Corps de texte Car"/>
    <w:basedOn w:val="Policepardfaut"/>
    <w:link w:val="Corpsdetexte"/>
    <w:rsid w:val="00071493"/>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071493"/>
    <w:pPr>
      <w:ind w:left="720"/>
      <w:contextualSpacing/>
    </w:pPr>
  </w:style>
  <w:style w:type="paragraph" w:styleId="Normalcentr">
    <w:name w:val="Block Text"/>
    <w:basedOn w:val="Normal"/>
    <w:uiPriority w:val="99"/>
    <w:unhideWhenUsed/>
    <w:rsid w:val="00410B03"/>
    <w:pPr>
      <w:spacing w:after="380" w:line="326" w:lineRule="auto"/>
    </w:pPr>
    <w:rPr>
      <w:color w:val="50637D" w:themeColor="text2" w:themeTint="E6"/>
      <w:sz w:val="28"/>
      <w:lang w:bidi="fr-FR"/>
    </w:rPr>
  </w:style>
  <w:style w:type="character" w:styleId="Textedelespacerserv">
    <w:name w:val="Placeholder Text"/>
    <w:basedOn w:val="Policepardfaut"/>
    <w:uiPriority w:val="99"/>
    <w:semiHidden/>
    <w:rsid w:val="00215B5B"/>
    <w:rPr>
      <w:color w:val="808080"/>
    </w:rPr>
  </w:style>
  <w:style w:type="character" w:customStyle="1" w:styleId="Mention">
    <w:name w:val="Mention"/>
    <w:basedOn w:val="Policepardfaut"/>
    <w:uiPriority w:val="99"/>
    <w:semiHidden/>
    <w:unhideWhenUsed/>
    <w:rsid w:val="006F7FA3"/>
    <w:rPr>
      <w:color w:val="2B579A"/>
      <w:shd w:val="clear" w:color="auto" w:fill="E6E6E6"/>
    </w:rPr>
  </w:style>
  <w:style w:type="table" w:customStyle="1" w:styleId="TableauListe3-Accentuation31">
    <w:name w:val="Tableau Liste 3 - Accentuation 31"/>
    <w:basedOn w:val="TableauNormal"/>
    <w:uiPriority w:val="48"/>
    <w:rsid w:val="001B7904"/>
    <w:pPr>
      <w:spacing w:after="0"/>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Titre1Car">
    <w:name w:val="Titre 1 Car"/>
    <w:basedOn w:val="Policepardfaut"/>
    <w:link w:val="Titre1"/>
    <w:uiPriority w:val="9"/>
    <w:rsid w:val="00A4683E"/>
    <w:rPr>
      <w:rFonts w:eastAsiaTheme="majorEastAsia" w:cstheme="majorBidi"/>
      <w:b/>
      <w:bCs/>
      <w:color w:val="70AD47" w:themeColor="accent6"/>
      <w:sz w:val="32"/>
      <w:szCs w:val="28"/>
    </w:rPr>
  </w:style>
  <w:style w:type="character" w:customStyle="1" w:styleId="Titre2Car">
    <w:name w:val="Titre 2 Car"/>
    <w:basedOn w:val="Policepardfaut"/>
    <w:link w:val="Titre2"/>
    <w:uiPriority w:val="9"/>
    <w:rsid w:val="00A4683E"/>
    <w:rPr>
      <w:rFonts w:asciiTheme="majorHAnsi" w:eastAsiaTheme="majorEastAsia" w:hAnsiTheme="majorHAnsi" w:cstheme="majorBidi"/>
      <w:color w:val="2F5496" w:themeColor="accent1" w:themeShade="BF"/>
      <w:sz w:val="26"/>
      <w:szCs w:val="26"/>
      <w:u w:val="single"/>
    </w:rPr>
  </w:style>
  <w:style w:type="character" w:customStyle="1" w:styleId="fontstyle01">
    <w:name w:val="fontstyle01"/>
    <w:basedOn w:val="Policepardfaut"/>
    <w:rsid w:val="00AE4B29"/>
    <w:rPr>
      <w:rFonts w:ascii="GothamBold" w:hAnsi="GothamBold" w:hint="default"/>
      <w:b/>
      <w:bCs/>
      <w:i w:val="0"/>
      <w:iCs w:val="0"/>
      <w:color w:val="000000"/>
      <w:sz w:val="18"/>
      <w:szCs w:val="18"/>
    </w:rPr>
  </w:style>
  <w:style w:type="character" w:customStyle="1" w:styleId="fontstyle21">
    <w:name w:val="fontstyle21"/>
    <w:basedOn w:val="Policepardfaut"/>
    <w:rsid w:val="00AE4B29"/>
    <w:rPr>
      <w:rFonts w:ascii="GothamBook" w:hAnsi="GothamBook" w:hint="default"/>
      <w:b w:val="0"/>
      <w:bCs w:val="0"/>
      <w:i w:val="0"/>
      <w:iCs w:val="0"/>
      <w:color w:val="000000"/>
      <w:sz w:val="18"/>
      <w:szCs w:val="18"/>
    </w:rPr>
  </w:style>
  <w:style w:type="paragraph" w:styleId="Sansinterligne">
    <w:name w:val="No Spacing"/>
    <w:link w:val="SansinterligneCar"/>
    <w:uiPriority w:val="1"/>
    <w:qFormat/>
    <w:rsid w:val="00A4683E"/>
    <w:pPr>
      <w:spacing w:after="0"/>
    </w:pPr>
  </w:style>
  <w:style w:type="paragraph" w:styleId="Textedebulles">
    <w:name w:val="Balloon Text"/>
    <w:basedOn w:val="Normal"/>
    <w:link w:val="TextedebullesCar"/>
    <w:uiPriority w:val="99"/>
    <w:semiHidden/>
    <w:unhideWhenUsed/>
    <w:rsid w:val="00887CE2"/>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7CE2"/>
    <w:rPr>
      <w:rFonts w:ascii="Segoe UI" w:eastAsia="Times New Roman" w:hAnsi="Segoe UI" w:cs="Segoe UI"/>
      <w:sz w:val="18"/>
      <w:szCs w:val="18"/>
      <w:lang w:eastAsia="fr-FR"/>
    </w:rPr>
  </w:style>
  <w:style w:type="character" w:customStyle="1" w:styleId="Titre3Car">
    <w:name w:val="Titre 3 Car"/>
    <w:basedOn w:val="Policepardfaut"/>
    <w:link w:val="Titre3"/>
    <w:uiPriority w:val="9"/>
    <w:rsid w:val="00BB1F0E"/>
    <w:rPr>
      <w:rFonts w:asciiTheme="majorHAnsi" w:eastAsiaTheme="majorEastAsia" w:hAnsiTheme="majorHAnsi" w:cstheme="majorBidi"/>
      <w:color w:val="C45911" w:themeColor="accent2" w:themeShade="BF"/>
      <w:sz w:val="22"/>
      <w:szCs w:val="32"/>
    </w:rPr>
  </w:style>
  <w:style w:type="character" w:customStyle="1" w:styleId="Titre4Car">
    <w:name w:val="Titre 4 Car"/>
    <w:basedOn w:val="Policepardfaut"/>
    <w:link w:val="Titre4"/>
    <w:uiPriority w:val="9"/>
    <w:semiHidden/>
    <w:rsid w:val="00A4683E"/>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semiHidden/>
    <w:rsid w:val="00A4683E"/>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semiHidden/>
    <w:rsid w:val="00A4683E"/>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semiHidden/>
    <w:rsid w:val="00A4683E"/>
    <w:rPr>
      <w:rFonts w:asciiTheme="majorHAnsi" w:eastAsiaTheme="majorEastAsia" w:hAnsiTheme="majorHAnsi" w:cstheme="majorBidi"/>
      <w:b/>
      <w:bCs/>
      <w:color w:val="833C0B" w:themeColor="accent2" w:themeShade="80"/>
      <w:sz w:val="22"/>
      <w:szCs w:val="22"/>
    </w:rPr>
  </w:style>
  <w:style w:type="character" w:customStyle="1" w:styleId="Titre8Car">
    <w:name w:val="Titre 8 Car"/>
    <w:basedOn w:val="Policepardfaut"/>
    <w:link w:val="Titre8"/>
    <w:uiPriority w:val="9"/>
    <w:semiHidden/>
    <w:rsid w:val="00A4683E"/>
    <w:rPr>
      <w:rFonts w:asciiTheme="majorHAnsi" w:eastAsiaTheme="majorEastAsia" w:hAnsiTheme="majorHAnsi" w:cstheme="majorBidi"/>
      <w:color w:val="833C0B" w:themeColor="accent2" w:themeShade="80"/>
      <w:sz w:val="22"/>
      <w:szCs w:val="22"/>
    </w:rPr>
  </w:style>
  <w:style w:type="character" w:customStyle="1" w:styleId="Titre9Car">
    <w:name w:val="Titre 9 Car"/>
    <w:basedOn w:val="Policepardfaut"/>
    <w:link w:val="Titre9"/>
    <w:uiPriority w:val="9"/>
    <w:semiHidden/>
    <w:rsid w:val="00A4683E"/>
    <w:rPr>
      <w:rFonts w:asciiTheme="majorHAnsi" w:eastAsiaTheme="majorEastAsia" w:hAnsiTheme="majorHAnsi" w:cstheme="majorBidi"/>
      <w:i/>
      <w:iCs/>
      <w:color w:val="833C0B" w:themeColor="accent2" w:themeShade="80"/>
      <w:sz w:val="22"/>
      <w:szCs w:val="22"/>
    </w:rPr>
  </w:style>
  <w:style w:type="paragraph" w:styleId="Lgende">
    <w:name w:val="caption"/>
    <w:basedOn w:val="Normal"/>
    <w:next w:val="Normal"/>
    <w:uiPriority w:val="35"/>
    <w:semiHidden/>
    <w:unhideWhenUsed/>
    <w:qFormat/>
    <w:rsid w:val="00A4683E"/>
    <w:rPr>
      <w:b/>
      <w:bCs/>
      <w:color w:val="404040" w:themeColor="text1" w:themeTint="BF"/>
      <w:sz w:val="16"/>
      <w:szCs w:val="16"/>
    </w:rPr>
  </w:style>
  <w:style w:type="paragraph" w:styleId="Sous-titre">
    <w:name w:val="Subtitle"/>
    <w:basedOn w:val="Normal"/>
    <w:next w:val="Normal"/>
    <w:link w:val="Sous-titreCar"/>
    <w:rsid w:val="000920C7"/>
    <w:pPr>
      <w:spacing w:after="240"/>
    </w:pPr>
    <w:rPr>
      <w:smallCaps/>
      <w:color w:val="404040"/>
      <w:sz w:val="28"/>
      <w:szCs w:val="28"/>
    </w:rPr>
  </w:style>
  <w:style w:type="character" w:customStyle="1" w:styleId="Sous-titreCar">
    <w:name w:val="Sous-titre Car"/>
    <w:basedOn w:val="Policepardfaut"/>
    <w:link w:val="Sous-titre"/>
    <w:uiPriority w:val="11"/>
    <w:rsid w:val="00A4683E"/>
    <w:rPr>
      <w:caps/>
      <w:color w:val="404040" w:themeColor="text1" w:themeTint="BF"/>
      <w:spacing w:val="20"/>
      <w:sz w:val="28"/>
      <w:szCs w:val="28"/>
    </w:rPr>
  </w:style>
  <w:style w:type="character" w:styleId="lev">
    <w:name w:val="Strong"/>
    <w:basedOn w:val="Policepardfaut"/>
    <w:uiPriority w:val="22"/>
    <w:qFormat/>
    <w:rsid w:val="00A4683E"/>
    <w:rPr>
      <w:b/>
      <w:bCs/>
    </w:rPr>
  </w:style>
  <w:style w:type="character" w:styleId="Accentuation">
    <w:name w:val="Emphasis"/>
    <w:basedOn w:val="Policepardfaut"/>
    <w:uiPriority w:val="20"/>
    <w:qFormat/>
    <w:rsid w:val="00A4683E"/>
    <w:rPr>
      <w:i/>
      <w:iCs/>
      <w:color w:val="000000" w:themeColor="text1"/>
    </w:rPr>
  </w:style>
  <w:style w:type="paragraph" w:styleId="Citation">
    <w:name w:val="Quote"/>
    <w:basedOn w:val="Normal"/>
    <w:next w:val="Normal"/>
    <w:link w:val="CitationCar"/>
    <w:uiPriority w:val="29"/>
    <w:qFormat/>
    <w:rsid w:val="00A4683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A4683E"/>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A4683E"/>
    <w:pPr>
      <w:pBdr>
        <w:top w:val="single" w:sz="24" w:space="4" w:color="ED7D31"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A4683E"/>
    <w:rPr>
      <w:rFonts w:asciiTheme="majorHAnsi" w:eastAsiaTheme="majorEastAsia" w:hAnsiTheme="majorHAnsi" w:cstheme="majorBidi"/>
      <w:sz w:val="24"/>
      <w:szCs w:val="24"/>
    </w:rPr>
  </w:style>
  <w:style w:type="character" w:styleId="Emphaseple">
    <w:name w:val="Subtle Emphasis"/>
    <w:basedOn w:val="Policepardfaut"/>
    <w:uiPriority w:val="19"/>
    <w:qFormat/>
    <w:rsid w:val="00A4683E"/>
    <w:rPr>
      <w:i/>
      <w:iCs/>
      <w:color w:val="595959" w:themeColor="text1" w:themeTint="A6"/>
    </w:rPr>
  </w:style>
  <w:style w:type="character" w:styleId="Emphaseintense">
    <w:name w:val="Intense Emphasis"/>
    <w:basedOn w:val="Policepardfaut"/>
    <w:uiPriority w:val="21"/>
    <w:qFormat/>
    <w:rsid w:val="00A4683E"/>
    <w:rPr>
      <w:b/>
      <w:bCs/>
      <w:i/>
      <w:iCs/>
      <w:caps w:val="0"/>
      <w:smallCaps w:val="0"/>
      <w:strike w:val="0"/>
      <w:dstrike w:val="0"/>
      <w:color w:val="ED7D31" w:themeColor="accent2"/>
    </w:rPr>
  </w:style>
  <w:style w:type="character" w:styleId="Rfrenceple">
    <w:name w:val="Subtle Reference"/>
    <w:basedOn w:val="Policepardfaut"/>
    <w:uiPriority w:val="31"/>
    <w:qFormat/>
    <w:rsid w:val="00A4683E"/>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A4683E"/>
    <w:rPr>
      <w:b/>
      <w:bCs/>
      <w:caps w:val="0"/>
      <w:smallCaps/>
      <w:color w:val="auto"/>
      <w:spacing w:val="0"/>
      <w:u w:val="single"/>
    </w:rPr>
  </w:style>
  <w:style w:type="character" w:styleId="Titredulivre">
    <w:name w:val="Book Title"/>
    <w:basedOn w:val="Policepardfaut"/>
    <w:uiPriority w:val="33"/>
    <w:qFormat/>
    <w:rsid w:val="00A4683E"/>
    <w:rPr>
      <w:b/>
      <w:bCs/>
      <w:caps w:val="0"/>
      <w:smallCaps/>
      <w:spacing w:val="0"/>
    </w:rPr>
  </w:style>
  <w:style w:type="paragraph" w:styleId="En-ttedetabledesmatires">
    <w:name w:val="TOC Heading"/>
    <w:basedOn w:val="Titre1"/>
    <w:next w:val="Normal"/>
    <w:uiPriority w:val="39"/>
    <w:semiHidden/>
    <w:unhideWhenUsed/>
    <w:qFormat/>
    <w:rsid w:val="00A4683E"/>
    <w:pPr>
      <w:outlineLvl w:val="9"/>
    </w:pPr>
  </w:style>
  <w:style w:type="character" w:styleId="Appelnotedebasdep">
    <w:name w:val="footnote reference"/>
    <w:basedOn w:val="Policepardfaut"/>
    <w:uiPriority w:val="99"/>
    <w:unhideWhenUsed/>
    <w:rsid w:val="00692278"/>
    <w:rPr>
      <w:vertAlign w:val="superscript"/>
    </w:rPr>
  </w:style>
  <w:style w:type="paragraph" w:styleId="Notedebasdepage">
    <w:name w:val="footnote text"/>
    <w:basedOn w:val="Normal"/>
    <w:link w:val="NotedebasdepageCar"/>
    <w:rsid w:val="00692278"/>
    <w:pPr>
      <w:spacing w:after="0"/>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692278"/>
    <w:rPr>
      <w:rFonts w:ascii="Times New Roman" w:eastAsia="Times New Roman" w:hAnsi="Times New Roman" w:cs="Times New Roman"/>
      <w:sz w:val="20"/>
      <w:szCs w:val="20"/>
      <w:lang w:eastAsia="fr-FR"/>
    </w:rPr>
  </w:style>
  <w:style w:type="character" w:customStyle="1" w:styleId="SansinterligneCar">
    <w:name w:val="Sans interligne Car"/>
    <w:basedOn w:val="Policepardfaut"/>
    <w:link w:val="Sansinterligne"/>
    <w:uiPriority w:val="1"/>
    <w:rsid w:val="008C6826"/>
  </w:style>
  <w:style w:type="character" w:styleId="Marquedecommentaire">
    <w:name w:val="annotation reference"/>
    <w:basedOn w:val="Policepardfaut"/>
    <w:uiPriority w:val="99"/>
    <w:semiHidden/>
    <w:unhideWhenUsed/>
    <w:rsid w:val="008C6826"/>
    <w:rPr>
      <w:sz w:val="16"/>
      <w:szCs w:val="16"/>
    </w:rPr>
  </w:style>
  <w:style w:type="paragraph" w:styleId="Commentaire">
    <w:name w:val="annotation text"/>
    <w:basedOn w:val="Normal"/>
    <w:link w:val="CommentaireCar"/>
    <w:uiPriority w:val="99"/>
    <w:semiHidden/>
    <w:unhideWhenUsed/>
    <w:rsid w:val="008C6826"/>
    <w:rPr>
      <w:sz w:val="20"/>
      <w:szCs w:val="20"/>
    </w:rPr>
  </w:style>
  <w:style w:type="character" w:customStyle="1" w:styleId="CommentaireCar">
    <w:name w:val="Commentaire Car"/>
    <w:basedOn w:val="Policepardfaut"/>
    <w:link w:val="Commentaire"/>
    <w:uiPriority w:val="99"/>
    <w:semiHidden/>
    <w:rsid w:val="008C6826"/>
    <w:rPr>
      <w:sz w:val="20"/>
      <w:szCs w:val="20"/>
    </w:rPr>
  </w:style>
  <w:style w:type="paragraph" w:styleId="Objetducommentaire">
    <w:name w:val="annotation subject"/>
    <w:basedOn w:val="Commentaire"/>
    <w:next w:val="Commentaire"/>
    <w:link w:val="ObjetducommentaireCar"/>
    <w:uiPriority w:val="99"/>
    <w:semiHidden/>
    <w:unhideWhenUsed/>
    <w:rsid w:val="008C6826"/>
    <w:rPr>
      <w:b/>
      <w:bCs/>
    </w:rPr>
  </w:style>
  <w:style w:type="character" w:customStyle="1" w:styleId="ObjetducommentaireCar">
    <w:name w:val="Objet du commentaire Car"/>
    <w:basedOn w:val="CommentaireCar"/>
    <w:link w:val="Objetducommentaire"/>
    <w:uiPriority w:val="99"/>
    <w:semiHidden/>
    <w:rsid w:val="008C6826"/>
    <w:rPr>
      <w:b/>
      <w:bCs/>
      <w:sz w:val="20"/>
      <w:szCs w:val="20"/>
    </w:rPr>
  </w:style>
  <w:style w:type="paragraph" w:styleId="Rvision">
    <w:name w:val="Revision"/>
    <w:hidden/>
    <w:uiPriority w:val="99"/>
    <w:semiHidden/>
    <w:rsid w:val="0027367D"/>
    <w:pPr>
      <w:spacing w:after="0"/>
    </w:pPr>
  </w:style>
  <w:style w:type="paragraph" w:styleId="Corpsdetexte2">
    <w:name w:val="Body Text 2"/>
    <w:basedOn w:val="Normal"/>
    <w:link w:val="Corpsdetexte2Car"/>
    <w:uiPriority w:val="99"/>
    <w:semiHidden/>
    <w:unhideWhenUsed/>
    <w:rsid w:val="004B4FC9"/>
    <w:pPr>
      <w:spacing w:after="120" w:line="480" w:lineRule="auto"/>
    </w:pPr>
  </w:style>
  <w:style w:type="character" w:customStyle="1" w:styleId="Corpsdetexte2Car">
    <w:name w:val="Corps de texte 2 Car"/>
    <w:basedOn w:val="Policepardfaut"/>
    <w:link w:val="Corpsdetexte2"/>
    <w:uiPriority w:val="99"/>
    <w:semiHidden/>
    <w:rsid w:val="004B4FC9"/>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AHOM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PWl54HjS/hyr6HVoPMPSszo2aw==">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1494</Words>
  <Characters>8223</Characters>
  <Application>Microsoft Office Word</Application>
  <DocSecurity>0</DocSecurity>
  <Lines>68</Lines>
  <Paragraphs>19</Paragraphs>
  <ScaleCrop>false</ScaleCrop>
  <Company/>
  <LinksUpToDate>false</LinksUpToDate>
  <CharactersWithSpaces>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 solution</dc:creator>
  <cp:lastModifiedBy>Christel et Jean-Louis</cp:lastModifiedBy>
  <cp:revision>10</cp:revision>
  <dcterms:created xsi:type="dcterms:W3CDTF">2021-02-10T17:53:00Z</dcterms:created>
  <dcterms:modified xsi:type="dcterms:W3CDTF">2025-02-18T13:28:00Z</dcterms:modified>
</cp:coreProperties>
</file>